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54AF" w:rsidR="002A00B8" w:rsidP="002A00B8" w:rsidRDefault="002A00B8" w14:paraId="61FADA67" w14:textId="77777777">
      <w:pPr>
        <w:keepNext/>
        <w:spacing w:before="240" w:after="0" w:line="276" w:lineRule="auto"/>
        <w:jc w:val="center"/>
        <w:outlineLvl w:val="1"/>
        <w:rPr>
          <w:rFonts w:ascii="Verdana" w:hAnsi="Verdana" w:cs="Arial"/>
          <w:b/>
          <w:bCs/>
          <w:iCs/>
          <w:sz w:val="18"/>
          <w:szCs w:val="18"/>
        </w:rPr>
      </w:pPr>
      <w:bookmarkStart w:name="_Toc51" w:id="0"/>
      <w:r w:rsidRPr="004954AF">
        <w:rPr>
          <w:rFonts w:ascii="Verdana" w:hAnsi="Verdana" w:eastAsia="Arial Unicode MS" w:cs="Arial Unicode MS"/>
          <w:b/>
          <w:bCs/>
          <w:iCs/>
          <w:sz w:val="18"/>
          <w:szCs w:val="18"/>
        </w:rPr>
        <w:t>OVEREENKOMST VOOR DE TOPSPORTER VAN PARANTEE</w:t>
      </w:r>
      <w:bookmarkEnd w:id="0"/>
      <w:r w:rsidRPr="004954AF">
        <w:rPr>
          <w:rFonts w:ascii="Verdana" w:hAnsi="Verdana" w:eastAsia="Arial Unicode MS" w:cs="Arial Unicode MS"/>
          <w:b/>
          <w:bCs/>
          <w:iCs/>
          <w:sz w:val="18"/>
          <w:szCs w:val="18"/>
        </w:rPr>
        <w:t>-PSYLOS</w:t>
      </w:r>
    </w:p>
    <w:p w:rsidRPr="004954AF" w:rsidR="002A00B8" w:rsidP="002A00B8" w:rsidRDefault="002A00B8" w14:paraId="6F9987FE" w14:textId="77777777">
      <w:pPr>
        <w:widowControl w:val="0"/>
        <w:spacing w:after="0" w:line="276" w:lineRule="auto"/>
        <w:rPr>
          <w:rFonts w:ascii="Verdana" w:hAnsi="Verdana" w:eastAsia="Verdana" w:cs="Verdana"/>
          <w:sz w:val="18"/>
          <w:szCs w:val="18"/>
        </w:rPr>
      </w:pPr>
    </w:p>
    <w:p w:rsidRPr="004954AF" w:rsidR="002A00B8" w:rsidP="002A00B8" w:rsidRDefault="002A00B8" w14:paraId="40565F1B" w14:textId="37118902">
      <w:pPr>
        <w:widowControl w:val="0"/>
        <w:spacing w:after="0" w:line="276" w:lineRule="auto"/>
        <w:rPr>
          <w:rFonts w:ascii="Verdana" w:hAnsi="Verdana" w:eastAsia="Verdana" w:cs="Verdana"/>
          <w:sz w:val="18"/>
          <w:szCs w:val="18"/>
        </w:rPr>
      </w:pPr>
      <w:r w:rsidRPr="004954AF">
        <w:rPr>
          <w:rFonts w:ascii="Verdana" w:hAnsi="Verdana" w:eastAsia="Verdana" w:cs="Verdana"/>
          <w:sz w:val="18"/>
          <w:szCs w:val="18"/>
        </w:rPr>
        <w:t>Tussen</w:t>
      </w:r>
    </w:p>
    <w:p w:rsidRPr="004954AF" w:rsidR="002A00B8" w:rsidP="002A00B8" w:rsidRDefault="002A00B8" w14:paraId="4C8B766F" w14:textId="45F8C80F">
      <w:pPr>
        <w:widowControl w:val="0"/>
        <w:spacing w:after="0" w:line="276" w:lineRule="auto"/>
        <w:rPr>
          <w:rFonts w:ascii="Verdana" w:hAnsi="Verdana" w:eastAsia="Verdana" w:cs="Verdana"/>
          <w:sz w:val="18"/>
          <w:szCs w:val="18"/>
        </w:rPr>
      </w:pPr>
      <w:r w:rsidRPr="004954AF">
        <w:rPr>
          <w:rFonts w:ascii="Verdana" w:hAnsi="Verdana" w:eastAsia="Verdana" w:cs="Verdana"/>
          <w:sz w:val="18"/>
          <w:szCs w:val="18"/>
        </w:rPr>
        <w:t>Parantee-Psylos vzw, een vereniging zonder winstoogmerk met maatschappelijke zetel te 9000 Gent, Zuiderlaan 13, ingeschreven bij de Kruispuntbank van Ondernemingen met ondernemingsnummer 0417.754.155, hierbij rechtsgeldig vertegenwoordigd door de heer Marc Vergauwe</w:t>
      </w:r>
      <w:r>
        <w:rPr>
          <w:rFonts w:ascii="Verdana" w:hAnsi="Verdana" w:eastAsia="Verdana" w:cs="Verdana"/>
          <w:sz w:val="18"/>
          <w:szCs w:val="18"/>
        </w:rPr>
        <w:t>n</w:t>
      </w:r>
      <w:r w:rsidRPr="004954AF">
        <w:rPr>
          <w:rFonts w:ascii="Verdana" w:hAnsi="Verdana" w:eastAsia="Verdana" w:cs="Verdana"/>
          <w:sz w:val="18"/>
          <w:szCs w:val="18"/>
        </w:rPr>
        <w:t>, voorzitter en mevrouw Jessica De Smet, directeur,</w:t>
      </w:r>
    </w:p>
    <w:p w:rsidR="002A00B8" w:rsidP="002A00B8" w:rsidRDefault="002A00B8" w14:paraId="6F8384EC" w14:textId="77777777">
      <w:pPr>
        <w:widowControl w:val="0"/>
        <w:spacing w:after="0" w:line="276" w:lineRule="auto"/>
        <w:rPr>
          <w:rFonts w:ascii="Verdana" w:hAnsi="Verdana" w:eastAsia="Verdana" w:cs="Verdana"/>
          <w:sz w:val="18"/>
          <w:szCs w:val="18"/>
        </w:rPr>
      </w:pPr>
    </w:p>
    <w:p w:rsidRPr="004954AF" w:rsidR="002A00B8" w:rsidP="002A00B8" w:rsidRDefault="002A00B8" w14:paraId="70026117" w14:textId="1AC415C2">
      <w:pPr>
        <w:widowControl w:val="0"/>
        <w:spacing w:after="0" w:line="276" w:lineRule="auto"/>
        <w:rPr>
          <w:rFonts w:ascii="Verdana" w:hAnsi="Verdana" w:eastAsia="Verdana" w:cs="Verdana"/>
          <w:sz w:val="18"/>
          <w:szCs w:val="18"/>
        </w:rPr>
      </w:pPr>
      <w:r>
        <w:rPr>
          <w:rFonts w:ascii="Verdana" w:hAnsi="Verdana" w:eastAsia="Verdana" w:cs="Verdana"/>
          <w:sz w:val="18"/>
          <w:szCs w:val="18"/>
        </w:rPr>
        <w:t xml:space="preserve">Hierna </w:t>
      </w:r>
      <w:r w:rsidRPr="004103C6">
        <w:rPr>
          <w:rFonts w:ascii="Verdana" w:hAnsi="Verdana" w:eastAsia="Verdana" w:cs="Verdana"/>
          <w:b/>
          <w:sz w:val="18"/>
          <w:szCs w:val="18"/>
        </w:rPr>
        <w:t>Parantee-Psylos</w:t>
      </w:r>
      <w:r w:rsidRPr="004954AF">
        <w:rPr>
          <w:rFonts w:ascii="Verdana" w:hAnsi="Verdana" w:eastAsia="Verdana" w:cs="Verdana"/>
          <w:sz w:val="18"/>
          <w:szCs w:val="18"/>
        </w:rPr>
        <w:t xml:space="preserve"> genoemd;</w:t>
      </w:r>
    </w:p>
    <w:p w:rsidR="002A00B8" w:rsidP="002A00B8" w:rsidRDefault="002A00B8" w14:paraId="4913FADE" w14:textId="77777777">
      <w:pPr>
        <w:widowControl w:val="0"/>
        <w:spacing w:after="0" w:line="276" w:lineRule="auto"/>
        <w:rPr>
          <w:rFonts w:ascii="Verdana" w:hAnsi="Verdana" w:eastAsia="Verdana" w:cs="Verdana"/>
          <w:b/>
          <w:sz w:val="18"/>
          <w:szCs w:val="18"/>
        </w:rPr>
      </w:pPr>
    </w:p>
    <w:p w:rsidRPr="00834A60" w:rsidR="002A00B8" w:rsidP="002A00B8" w:rsidRDefault="002A00B8" w14:paraId="709A541D" w14:textId="238F3C96">
      <w:pPr>
        <w:widowControl w:val="0"/>
        <w:spacing w:after="0" w:line="276" w:lineRule="auto"/>
        <w:rPr>
          <w:rFonts w:ascii="Verdana" w:hAnsi="Verdana" w:eastAsia="Verdana" w:cs="Verdana"/>
          <w:b/>
          <w:sz w:val="18"/>
          <w:szCs w:val="18"/>
        </w:rPr>
      </w:pPr>
      <w:r w:rsidRPr="00834A60">
        <w:rPr>
          <w:rFonts w:ascii="Verdana" w:hAnsi="Verdana" w:eastAsia="Verdana" w:cs="Verdana"/>
          <w:b/>
          <w:sz w:val="18"/>
          <w:szCs w:val="18"/>
        </w:rPr>
        <w:t>EN</w:t>
      </w:r>
    </w:p>
    <w:p w:rsidR="002A00B8" w:rsidP="002A00B8" w:rsidRDefault="002A00B8" w14:paraId="7964DF47" w14:textId="77777777">
      <w:pPr>
        <w:widowControl w:val="0"/>
        <w:spacing w:after="0" w:line="276" w:lineRule="auto"/>
        <w:rPr>
          <w:rFonts w:ascii="Verdana" w:hAnsi="Verdana" w:cs="Helvetica" w:eastAsiaTheme="minorEastAsia"/>
          <w:color w:val="202428"/>
          <w:sz w:val="18"/>
          <w:szCs w:val="18"/>
          <w:highlight w:val="yellow"/>
        </w:rPr>
      </w:pPr>
    </w:p>
    <w:p w:rsidRPr="004954AF" w:rsidR="002A00B8" w:rsidP="002A00B8" w:rsidRDefault="002A00B8" w14:paraId="079F3D08" w14:textId="1E8BEF37">
      <w:pPr>
        <w:widowControl w:val="0"/>
        <w:spacing w:after="0" w:line="276" w:lineRule="auto"/>
        <w:rPr>
          <w:rFonts w:ascii="Verdana" w:hAnsi="Verdana" w:cs="Helvetica" w:eastAsiaTheme="minorEastAsia"/>
          <w:color w:val="202428"/>
          <w:sz w:val="18"/>
          <w:szCs w:val="18"/>
        </w:rPr>
      </w:pPr>
      <w:r w:rsidRPr="00E73666">
        <w:rPr>
          <w:rFonts w:ascii="Verdana" w:hAnsi="Verdana" w:cs="Helvetica" w:eastAsiaTheme="minorEastAsia"/>
          <w:color w:val="202428"/>
          <w:sz w:val="18"/>
          <w:szCs w:val="18"/>
          <w:highlight w:val="yellow"/>
        </w:rPr>
        <w:t>(</w:t>
      </w:r>
      <w:r>
        <w:rPr>
          <w:rFonts w:ascii="Verdana" w:hAnsi="Verdana" w:cs="Helvetica" w:eastAsiaTheme="minorEastAsia"/>
          <w:b/>
          <w:color w:val="202428"/>
          <w:sz w:val="18"/>
          <w:szCs w:val="18"/>
          <w:highlight w:val="yellow"/>
        </w:rPr>
        <w:t>Voor-</w:t>
      </w:r>
      <w:r w:rsidRPr="004954AF">
        <w:rPr>
          <w:rFonts w:ascii="Verdana" w:hAnsi="Verdana" w:cs="Helvetica" w:eastAsiaTheme="minorEastAsia"/>
          <w:b/>
          <w:color w:val="202428"/>
          <w:sz w:val="18"/>
          <w:szCs w:val="18"/>
          <w:highlight w:val="yellow"/>
        </w:rPr>
        <w:t xml:space="preserve"> </w:t>
      </w:r>
      <w:r w:rsidRPr="004103C6">
        <w:rPr>
          <w:rFonts w:ascii="Verdana" w:hAnsi="Verdana" w:cs="Helvetica" w:eastAsiaTheme="minorEastAsia"/>
          <w:b/>
          <w:color w:val="202428"/>
          <w:sz w:val="18"/>
          <w:szCs w:val="18"/>
          <w:highlight w:val="yellow"/>
        </w:rPr>
        <w:t>&amp; familienaam</w:t>
      </w:r>
      <w:r w:rsidRPr="00E73666">
        <w:rPr>
          <w:rFonts w:ascii="Verdana" w:hAnsi="Verdana" w:cs="Helvetica" w:eastAsiaTheme="minorEastAsia"/>
          <w:color w:val="202428"/>
          <w:sz w:val="18"/>
          <w:szCs w:val="18"/>
        </w:rPr>
        <w:t>),</w:t>
      </w:r>
      <w:r w:rsidRPr="004954AF">
        <w:rPr>
          <w:rFonts w:ascii="Verdana" w:hAnsi="Verdana" w:cs="Helvetica" w:eastAsiaTheme="minorEastAsia"/>
          <w:color w:val="202428"/>
          <w:sz w:val="18"/>
          <w:szCs w:val="18"/>
        </w:rPr>
        <w:t xml:space="preserve"> </w:t>
      </w:r>
      <w:r>
        <w:rPr>
          <w:rFonts w:ascii="Verdana" w:hAnsi="Verdana" w:cs="Helvetica" w:eastAsiaTheme="minorEastAsia"/>
          <w:color w:val="202428"/>
          <w:sz w:val="18"/>
          <w:szCs w:val="18"/>
        </w:rPr>
        <w:br/>
      </w:r>
      <w:r w:rsidRPr="004954AF">
        <w:rPr>
          <w:rFonts w:ascii="Verdana" w:hAnsi="Verdana" w:cs="Helvetica" w:eastAsiaTheme="minorEastAsia"/>
          <w:color w:val="202428"/>
          <w:sz w:val="18"/>
          <w:szCs w:val="18"/>
        </w:rPr>
        <w:t xml:space="preserve">woonachtig te </w:t>
      </w:r>
      <w:r>
        <w:rPr>
          <w:rFonts w:ascii="Verdana" w:hAnsi="Verdana" w:cs="Helvetica" w:eastAsiaTheme="minorEastAsia"/>
          <w:color w:val="202428"/>
          <w:sz w:val="18"/>
          <w:szCs w:val="18"/>
        </w:rPr>
        <w:t>(</w:t>
      </w:r>
      <w:r w:rsidRPr="004954AF">
        <w:rPr>
          <w:rFonts w:ascii="Verdana" w:hAnsi="Verdana" w:cs="Helvetica" w:eastAsiaTheme="minorEastAsia"/>
          <w:b/>
          <w:color w:val="202428"/>
          <w:sz w:val="18"/>
          <w:szCs w:val="18"/>
          <w:highlight w:val="yellow"/>
        </w:rPr>
        <w:t>postco</w:t>
      </w:r>
      <w:r>
        <w:rPr>
          <w:rFonts w:ascii="Verdana" w:hAnsi="Verdana" w:cs="Helvetica" w:eastAsiaTheme="minorEastAsia"/>
          <w:b/>
          <w:color w:val="202428"/>
          <w:sz w:val="18"/>
          <w:szCs w:val="18"/>
          <w:highlight w:val="yellow"/>
        </w:rPr>
        <w:t>de gemeente, straat huisnummer</w:t>
      </w:r>
      <w:r w:rsidRPr="00E73666">
        <w:rPr>
          <w:rFonts w:ascii="Verdana" w:hAnsi="Verdana" w:cs="Helvetica" w:eastAsiaTheme="minorEastAsia"/>
          <w:color w:val="202428"/>
          <w:sz w:val="18"/>
          <w:szCs w:val="18"/>
          <w:highlight w:val="yellow"/>
        </w:rPr>
        <w:t>):</w:t>
      </w:r>
      <w:r>
        <w:rPr>
          <w:rFonts w:ascii="Verdana" w:hAnsi="Verdana" w:cs="Helvetica" w:eastAsiaTheme="minorEastAsia"/>
          <w:b/>
          <w:color w:val="202428"/>
          <w:sz w:val="18"/>
          <w:szCs w:val="18"/>
          <w:highlight w:val="yellow"/>
        </w:rPr>
        <w:br/>
      </w:r>
      <w:r>
        <w:rPr>
          <w:rFonts w:ascii="Verdana" w:hAnsi="Verdana" w:cs="Helvetica" w:eastAsiaTheme="minorEastAsia"/>
          <w:color w:val="202428"/>
          <w:sz w:val="18"/>
          <w:szCs w:val="18"/>
        </w:rPr>
        <w:t xml:space="preserve">met </w:t>
      </w:r>
      <w:r w:rsidRPr="00E73666">
        <w:rPr>
          <w:rFonts w:ascii="Verdana" w:hAnsi="Verdana" w:cs="Helvetica" w:eastAsiaTheme="minorEastAsia"/>
          <w:color w:val="202428"/>
          <w:sz w:val="18"/>
          <w:szCs w:val="18"/>
        </w:rPr>
        <w:t>rijksregister nummer</w:t>
      </w:r>
      <w:r w:rsidRPr="00E73666">
        <w:rPr>
          <w:rFonts w:ascii="Verdana" w:hAnsi="Verdana" w:cs="Helvetica" w:eastAsiaTheme="minorEastAsia"/>
          <w:color w:val="202428"/>
          <w:sz w:val="18"/>
          <w:szCs w:val="18"/>
          <w:highlight w:val="yellow"/>
        </w:rPr>
        <w:t>: …</w:t>
      </w:r>
    </w:p>
    <w:p w:rsidR="002A00B8" w:rsidP="002A00B8" w:rsidRDefault="002A00B8" w14:paraId="1DC04299" w14:textId="77777777">
      <w:pPr>
        <w:widowControl w:val="0"/>
        <w:spacing w:after="0" w:line="276" w:lineRule="auto"/>
        <w:rPr>
          <w:rFonts w:ascii="Verdana" w:hAnsi="Verdana" w:cs="Helvetica" w:eastAsiaTheme="minorEastAsia"/>
          <w:color w:val="202428"/>
          <w:sz w:val="18"/>
          <w:szCs w:val="18"/>
        </w:rPr>
      </w:pPr>
    </w:p>
    <w:p w:rsidRPr="00E73666" w:rsidR="002A00B8" w:rsidP="002A00B8" w:rsidRDefault="002A00B8" w14:paraId="0D0E8347" w14:textId="2DD69FE1">
      <w:pPr>
        <w:widowControl w:val="0"/>
        <w:spacing w:after="0" w:line="276" w:lineRule="auto"/>
        <w:rPr>
          <w:rFonts w:ascii="Verdana" w:hAnsi="Verdana" w:eastAsia="Verdana" w:cs="Verdana"/>
          <w:sz w:val="18"/>
          <w:szCs w:val="18"/>
        </w:rPr>
      </w:pPr>
      <w:r w:rsidRPr="004954AF">
        <w:rPr>
          <w:rFonts w:ascii="Verdana" w:hAnsi="Verdana" w:cs="Helvetica" w:eastAsiaTheme="minorEastAsia"/>
          <w:color w:val="202428"/>
          <w:sz w:val="18"/>
          <w:szCs w:val="18"/>
        </w:rPr>
        <w:t xml:space="preserve">Hierna </w:t>
      </w:r>
      <w:r w:rsidRPr="004103C6">
        <w:rPr>
          <w:rFonts w:ascii="Verdana" w:hAnsi="Verdana" w:cs="Helvetica" w:eastAsiaTheme="minorEastAsia"/>
          <w:b/>
          <w:color w:val="202428"/>
          <w:sz w:val="18"/>
          <w:szCs w:val="18"/>
        </w:rPr>
        <w:t>topsporter</w:t>
      </w:r>
      <w:r w:rsidRPr="004954AF">
        <w:rPr>
          <w:rFonts w:ascii="Verdana" w:hAnsi="Verdana" w:cs="Helvetica" w:eastAsiaTheme="minorEastAsia"/>
          <w:color w:val="202428"/>
          <w:sz w:val="18"/>
          <w:szCs w:val="18"/>
        </w:rPr>
        <w:t xml:space="preserve"> genoemd;</w:t>
      </w:r>
    </w:p>
    <w:p w:rsidR="002A00B8" w:rsidP="002A00B8" w:rsidRDefault="002A00B8" w14:paraId="4CB0F351" w14:textId="77777777">
      <w:pPr>
        <w:spacing w:after="0" w:line="276" w:lineRule="auto"/>
        <w:rPr>
          <w:rFonts w:ascii="Verdana" w:hAnsi="Verdana" w:cs="Arial"/>
          <w:sz w:val="18"/>
          <w:szCs w:val="18"/>
        </w:rPr>
      </w:pPr>
    </w:p>
    <w:p w:rsidR="002A00B8" w:rsidP="002A00B8" w:rsidRDefault="002A00B8" w14:paraId="00CEFF82" w14:textId="73C7A279">
      <w:pPr>
        <w:spacing w:after="0" w:line="276" w:lineRule="auto"/>
        <w:rPr>
          <w:rFonts w:ascii="Verdana" w:hAnsi="Verdana" w:cs="Arial"/>
          <w:sz w:val="18"/>
          <w:szCs w:val="18"/>
        </w:rPr>
      </w:pPr>
      <w:r w:rsidRPr="004954AF">
        <w:rPr>
          <w:rFonts w:ascii="Verdana" w:hAnsi="Verdana" w:cs="Arial"/>
          <w:sz w:val="18"/>
          <w:szCs w:val="18"/>
        </w:rPr>
        <w:t>is het volgende overeengekomen:</w:t>
      </w:r>
      <w:r>
        <w:rPr>
          <w:rFonts w:ascii="Verdana" w:hAnsi="Verdana" w:eastAsia="Verdana" w:cs="Verdana"/>
          <w:sz w:val="18"/>
          <w:szCs w:val="18"/>
        </w:rPr>
        <w:br/>
      </w:r>
    </w:p>
    <w:p w:rsidRPr="004954AF" w:rsidR="002A00B8" w:rsidP="002A00B8" w:rsidRDefault="002A00B8" w14:paraId="7366D137" w14:textId="77777777">
      <w:pPr>
        <w:widowControl w:val="0"/>
        <w:spacing w:after="0" w:line="276" w:lineRule="auto"/>
        <w:rPr>
          <w:rFonts w:ascii="Verdana" w:hAnsi="Verdana" w:eastAsia="Verdana" w:cs="Verdana"/>
          <w:b/>
          <w:sz w:val="18"/>
          <w:szCs w:val="18"/>
          <w:u w:val="single"/>
        </w:rPr>
      </w:pPr>
      <w:r w:rsidRPr="004954AF">
        <w:rPr>
          <w:rFonts w:ascii="Verdana" w:hAnsi="Verdana" w:eastAsia="Verdana" w:cs="Verdana"/>
          <w:b/>
          <w:sz w:val="18"/>
          <w:szCs w:val="18"/>
          <w:u w:val="single"/>
        </w:rPr>
        <w:t>V</w:t>
      </w:r>
      <w:r>
        <w:rPr>
          <w:rFonts w:ascii="Verdana" w:hAnsi="Verdana" w:eastAsia="Verdana" w:cs="Verdana"/>
          <w:b/>
          <w:sz w:val="18"/>
          <w:szCs w:val="18"/>
          <w:u w:val="single"/>
        </w:rPr>
        <w:t>oorafgaand</w:t>
      </w:r>
    </w:p>
    <w:p w:rsidRPr="004954AF" w:rsidR="002A00B8" w:rsidP="002A00B8" w:rsidRDefault="002A00B8" w14:paraId="4A75144B" w14:textId="77777777">
      <w:pPr>
        <w:widowControl w:val="0"/>
        <w:spacing w:after="0" w:line="276" w:lineRule="auto"/>
        <w:rPr>
          <w:rFonts w:ascii="Verdana" w:hAnsi="Verdana" w:eastAsia="Verdana" w:cs="Verdana"/>
          <w:sz w:val="18"/>
          <w:szCs w:val="18"/>
        </w:rPr>
      </w:pPr>
    </w:p>
    <w:p w:rsidRPr="004954AF" w:rsidR="002A00B8" w:rsidP="002A00B8" w:rsidRDefault="002A00B8" w14:paraId="0898534C" w14:textId="77777777">
      <w:pPr>
        <w:widowControl w:val="0"/>
        <w:spacing w:after="0" w:line="276" w:lineRule="auto"/>
        <w:rPr>
          <w:rFonts w:ascii="Verdana" w:hAnsi="Verdana"/>
          <w:sz w:val="18"/>
          <w:szCs w:val="18"/>
        </w:rPr>
      </w:pPr>
      <w:r w:rsidRPr="004954AF">
        <w:rPr>
          <w:rFonts w:ascii="Verdana" w:hAnsi="Verdana"/>
          <w:sz w:val="18"/>
          <w:szCs w:val="18"/>
        </w:rPr>
        <w:t xml:space="preserve">Het niveau van de paralympische sport </w:t>
      </w:r>
      <w:r>
        <w:rPr>
          <w:rFonts w:ascii="Verdana" w:hAnsi="Verdana"/>
          <w:sz w:val="18"/>
          <w:szCs w:val="18"/>
        </w:rPr>
        <w:t>blijft stijgen</w:t>
      </w:r>
      <w:r w:rsidRPr="004954AF">
        <w:rPr>
          <w:rFonts w:ascii="Verdana" w:hAnsi="Verdana"/>
          <w:sz w:val="18"/>
          <w:szCs w:val="18"/>
        </w:rPr>
        <w:t>. Paralympische topsport is daarom meer dan alleen maar sporten op hoog niveau, het is een levenswijze. Parantee-Psylos</w:t>
      </w:r>
      <w:r>
        <w:rPr>
          <w:rFonts w:ascii="Verdana" w:hAnsi="Verdana"/>
          <w:sz w:val="18"/>
          <w:szCs w:val="18"/>
        </w:rPr>
        <w:t xml:space="preserve"> vraagt daarom aan de </w:t>
      </w:r>
      <w:r w:rsidRPr="004954AF">
        <w:rPr>
          <w:rFonts w:ascii="Verdana" w:hAnsi="Verdana"/>
          <w:sz w:val="18"/>
          <w:szCs w:val="18"/>
        </w:rPr>
        <w:t>topsporter dat hij/zij deze levenswijze</w:t>
      </w:r>
      <w:r>
        <w:rPr>
          <w:rFonts w:ascii="Verdana" w:hAnsi="Verdana"/>
          <w:sz w:val="18"/>
          <w:szCs w:val="18"/>
        </w:rPr>
        <w:t xml:space="preserve"> o</w:t>
      </w:r>
      <w:r w:rsidRPr="004954AF">
        <w:rPr>
          <w:rFonts w:ascii="Verdana" w:hAnsi="Verdana"/>
          <w:sz w:val="18"/>
          <w:szCs w:val="18"/>
        </w:rPr>
        <w:t>ok concreet vertegenwoordigt via de acties die hieronder beschreven staan. Parantee-Psylos biedt op haar beurt de nodige ondersteuningsmogelijkheden aan de atleet/atlete om zijn/haar carrière verder uit te bouwen.</w:t>
      </w:r>
    </w:p>
    <w:p w:rsidR="002A00B8" w:rsidP="002A00B8" w:rsidRDefault="002A00B8" w14:paraId="56C03A1D" w14:textId="77777777">
      <w:pPr>
        <w:widowControl w:val="0"/>
        <w:spacing w:after="0" w:line="276" w:lineRule="auto"/>
        <w:rPr>
          <w:rFonts w:ascii="Verdana" w:hAnsi="Verdana" w:eastAsia="Verdana" w:cs="Verdana"/>
          <w:sz w:val="18"/>
          <w:szCs w:val="18"/>
        </w:rPr>
      </w:pPr>
    </w:p>
    <w:p w:rsidRPr="004954AF" w:rsidR="002A00B8" w:rsidP="002A00B8" w:rsidRDefault="002A00B8" w14:paraId="27824A85" w14:textId="77777777">
      <w:pPr>
        <w:widowControl w:val="0"/>
        <w:spacing w:after="0" w:line="276" w:lineRule="auto"/>
        <w:rPr>
          <w:rFonts w:ascii="Verdana" w:hAnsi="Verdana" w:eastAsia="Verdana" w:cs="Verdana"/>
          <w:sz w:val="18"/>
          <w:szCs w:val="18"/>
        </w:rPr>
      </w:pPr>
    </w:p>
    <w:p w:rsidR="002A00B8" w:rsidP="002A00B8" w:rsidRDefault="002A00B8" w14:paraId="4C719DF1" w14:textId="77777777">
      <w:pPr>
        <w:pStyle w:val="Lijstalinea"/>
        <w:widowControl w:val="0"/>
        <w:numPr>
          <w:ilvl w:val="0"/>
          <w:numId w:val="1"/>
        </w:numPr>
        <w:tabs>
          <w:tab w:val="left" w:pos="851"/>
        </w:tabs>
        <w:spacing w:line="276" w:lineRule="auto"/>
        <w:rPr>
          <w:rFonts w:ascii="Verdana" w:hAnsi="Verdana" w:eastAsia="Verdana" w:cs="Verdana"/>
          <w:b/>
          <w:sz w:val="18"/>
          <w:szCs w:val="18"/>
          <w:u w:val="single"/>
        </w:rPr>
      </w:pPr>
      <w:r w:rsidRPr="00834A60">
        <w:rPr>
          <w:rFonts w:ascii="Verdana" w:hAnsi="Verdana" w:eastAsia="Verdana" w:cs="Verdana"/>
          <w:b/>
          <w:sz w:val="18"/>
          <w:szCs w:val="18"/>
          <w:u w:val="single"/>
        </w:rPr>
        <w:t>Duur van de overeenkomst</w:t>
      </w:r>
      <w:r>
        <w:rPr>
          <w:rFonts w:ascii="Verdana" w:hAnsi="Verdana" w:eastAsia="Verdana" w:cs="Verdana"/>
          <w:b/>
          <w:sz w:val="18"/>
          <w:szCs w:val="18"/>
          <w:u w:val="single"/>
        </w:rPr>
        <w:br/>
      </w:r>
    </w:p>
    <w:p w:rsidRPr="00F450B8" w:rsidR="002A00B8" w:rsidP="002A00B8" w:rsidRDefault="002A00B8" w14:paraId="3DC50749"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694FD8DC" w:rsidR="002A00B8">
        <w:rPr>
          <w:rFonts w:ascii="Verdana" w:hAnsi="Verdana" w:eastAsia="Verdana" w:cs="Verdana"/>
          <w:color w:val="auto"/>
          <w:sz w:val="18"/>
          <w:szCs w:val="18"/>
        </w:rPr>
        <w:t xml:space="preserve">Deze overeenkomst wordt aangegaan voor bepaalde duur. De overeenkomst wordt afgesloten vanaf heden en neemt van rechtswege een einde wanneer het topsportstatuut (talent, belofte, elite) van de topsporter wordt beëindigd. </w:t>
      </w:r>
      <w:r>
        <w:br/>
      </w:r>
    </w:p>
    <w:p w:rsidRPr="00F450B8" w:rsidR="002A00B8" w:rsidP="002A00B8" w:rsidRDefault="002A00B8" w14:paraId="4AB5421A"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Indien de topsporter de in deze overeenkomst opgenomen verplichtingen niet nakomt, zal Parantee-Psylos de topsporter hiervan waarschuwen en hem in de mogelijkheid stellen alsnog de genoemde eisen te voldoen binnen een redelijke termijn. Indien de topsporter in gebreke blijft de verplichtingen na te leven, kan Parantee-Psylos deze overeenkomst te allen tijde opzeggen middels een aangetekend schrijven gericht aan de topsporter, met een opzegtermijn van één maand.</w:t>
      </w:r>
      <w:r w:rsidRPr="00F450B8">
        <w:rPr>
          <w:rFonts w:ascii="Verdana" w:hAnsi="Verdana" w:eastAsia="Verdana" w:cs="Verdana"/>
          <w:sz w:val="18"/>
          <w:szCs w:val="18"/>
        </w:rPr>
        <w:br/>
      </w:r>
    </w:p>
    <w:p w:rsidRPr="0028580E" w:rsidR="002A00B8" w:rsidP="002A00B8" w:rsidRDefault="002A00B8" w14:paraId="26B5BD55"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Parantee-Psylos kan deze overeenkomst te allen tijde en met onmiddellijke ingang beëindigen – zonder dat de topsporter voorafgaand dient gewaarschuwd te worden – door middel van een aangetekend schrijven aan de topsporter indien:</w:t>
      </w:r>
    </w:p>
    <w:p w:rsidRPr="0028580E" w:rsidR="002A00B8" w:rsidP="002A00B8" w:rsidRDefault="002A00B8" w14:paraId="252D3036"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28580E">
        <w:rPr>
          <w:rFonts w:ascii="Verdana" w:hAnsi="Verdana" w:eastAsia="Verdana" w:cs="Verdana"/>
          <w:sz w:val="18"/>
          <w:szCs w:val="18"/>
        </w:rPr>
        <w:t>de topsporter bij het aangaan van de overeenkomst een valse verklaring heeft afgelegd;</w:t>
      </w:r>
    </w:p>
    <w:p w:rsidRPr="0028580E" w:rsidR="002A00B8" w:rsidP="002A00B8" w:rsidRDefault="002A00B8" w14:paraId="519F4249"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28580E">
        <w:rPr>
          <w:rFonts w:ascii="Verdana" w:hAnsi="Verdana" w:eastAsia="Verdana" w:cs="Verdana"/>
          <w:sz w:val="18"/>
          <w:szCs w:val="18"/>
        </w:rPr>
        <w:lastRenderedPageBreak/>
        <w:t>wordt vastgesteld dat de topsporter de anti-dopingregels heeft overtreden.</w:t>
      </w:r>
      <w:r w:rsidRPr="0028580E">
        <w:rPr>
          <w:rFonts w:ascii="Verdana" w:hAnsi="Verdana" w:eastAsia="Verdana" w:cs="Verdana"/>
          <w:sz w:val="18"/>
          <w:szCs w:val="18"/>
        </w:rPr>
        <w:br/>
      </w:r>
    </w:p>
    <w:p w:rsidRPr="00F450B8" w:rsidR="002A00B8" w:rsidP="002A00B8" w:rsidRDefault="002A00B8" w14:paraId="65BECCF9"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heeft te allen tijde het recht om deze overeenkomst te beëindigen op voorwaarde dat hij dit voornemen van tevoren met de topsportcoördinator en de ligatrainer bespreekt. Na deze bespreking kan de topsporter middels aangetekend schrijven gericht aan Parantee-Psylos opzeggen.</w:t>
      </w:r>
      <w:r w:rsidRPr="00F450B8">
        <w:rPr>
          <w:rFonts w:ascii="Verdana" w:hAnsi="Verdana" w:eastAsia="Verdana" w:cs="Verdana"/>
          <w:sz w:val="18"/>
          <w:szCs w:val="18"/>
        </w:rPr>
        <w:br/>
      </w:r>
    </w:p>
    <w:p w:rsidR="002A00B8" w:rsidP="002A00B8" w:rsidRDefault="002A00B8" w14:paraId="63CA6038"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Indien Parantee-Psylos ten gevolge van de vroegtijdige beëindiging van deze overeenkomst schade heeft geleden, kan zij van de topsporter het deel van de financiering terugvorderen dat hij al heeft ontvangen en dat betrekking heeft op de periode na de beëindiging van onderhavige overeenkomst (stages, internationale wedstrijden,…)</w:t>
      </w:r>
      <w:r w:rsidRPr="00F450B8">
        <w:rPr>
          <w:rFonts w:ascii="Verdana" w:hAnsi="Verdana" w:eastAsia="Verdana" w:cs="Verdana"/>
          <w:sz w:val="18"/>
          <w:szCs w:val="18"/>
        </w:rPr>
        <w:br/>
      </w:r>
    </w:p>
    <w:p w:rsidRPr="00F450B8" w:rsidR="002A00B8" w:rsidP="002A00B8" w:rsidRDefault="002A00B8" w14:paraId="65DA3688" w14:textId="77777777">
      <w:pPr>
        <w:pStyle w:val="Lijstalinea"/>
        <w:widowControl w:val="0"/>
        <w:tabs>
          <w:tab w:val="left" w:pos="851"/>
        </w:tabs>
        <w:spacing w:line="276" w:lineRule="auto"/>
        <w:ind w:left="792"/>
        <w:rPr>
          <w:rFonts w:ascii="Verdana" w:hAnsi="Verdana" w:eastAsia="Verdana" w:cs="Verdana"/>
          <w:sz w:val="18"/>
          <w:szCs w:val="18"/>
          <w:u w:val="single"/>
        </w:rPr>
      </w:pPr>
    </w:p>
    <w:p w:rsidR="002A00B8" w:rsidP="002A00B8" w:rsidRDefault="002A00B8" w14:paraId="7F6AF8B6" w14:textId="77777777">
      <w:pPr>
        <w:pStyle w:val="Lijstalinea"/>
        <w:widowControl w:val="0"/>
        <w:numPr>
          <w:ilvl w:val="0"/>
          <w:numId w:val="1"/>
        </w:numPr>
        <w:tabs>
          <w:tab w:val="left" w:pos="851"/>
        </w:tabs>
        <w:spacing w:line="276" w:lineRule="auto"/>
        <w:rPr>
          <w:rFonts w:ascii="Verdana" w:hAnsi="Verdana" w:eastAsia="Verdana" w:cs="Verdana"/>
          <w:b/>
          <w:sz w:val="18"/>
          <w:szCs w:val="18"/>
          <w:u w:val="single"/>
        </w:rPr>
      </w:pPr>
      <w:r w:rsidRPr="00834A60">
        <w:rPr>
          <w:rFonts w:ascii="Verdana" w:hAnsi="Verdana" w:eastAsia="Verdana" w:cs="Verdana"/>
          <w:b/>
          <w:sz w:val="18"/>
          <w:szCs w:val="18"/>
          <w:u w:val="single"/>
        </w:rPr>
        <w:t>Engagementen voor de topsporter</w:t>
      </w:r>
      <w:r>
        <w:rPr>
          <w:rFonts w:ascii="Verdana" w:hAnsi="Verdana" w:eastAsia="Verdana" w:cs="Verdana"/>
          <w:b/>
          <w:sz w:val="18"/>
          <w:szCs w:val="18"/>
          <w:u w:val="single"/>
        </w:rPr>
        <w:br/>
      </w:r>
    </w:p>
    <w:p w:rsidRPr="00F450B8" w:rsidR="002A00B8" w:rsidP="002A00B8" w:rsidRDefault="002A00B8" w14:paraId="45D4613E"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u w:val="single"/>
        </w:rPr>
        <w:t>Algemeen</w:t>
      </w:r>
      <w:r>
        <w:rPr>
          <w:rFonts w:ascii="Verdana" w:hAnsi="Verdana" w:eastAsia="Verdana" w:cs="Verdana"/>
          <w:sz w:val="18"/>
          <w:szCs w:val="18"/>
          <w:u w:val="single"/>
        </w:rPr>
        <w:br/>
      </w:r>
    </w:p>
    <w:p w:rsidRPr="00F450B8" w:rsidR="002A00B8" w:rsidP="002A00B8" w:rsidRDefault="002A00B8" w14:paraId="7FA35C90"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dient lid te zijn van Parantee-Psylos indien deze geselecteerd wenst te worden voor of deel wenst te nemen aan internationale wedstrijden, evenals om aanspraak te kunnen maken op ondersteuning.</w:t>
      </w:r>
      <w:r w:rsidRPr="00F450B8">
        <w:rPr>
          <w:rFonts w:ascii="Verdana" w:hAnsi="Verdana" w:eastAsia="Verdana" w:cs="Verdana"/>
          <w:sz w:val="18"/>
          <w:szCs w:val="18"/>
        </w:rPr>
        <w:br/>
      </w:r>
      <w:r w:rsidRPr="00F450B8">
        <w:rPr>
          <w:rFonts w:ascii="Verdana" w:hAnsi="Verdana" w:eastAsia="Verdana" w:cs="Verdana"/>
          <w:sz w:val="18"/>
          <w:szCs w:val="18"/>
        </w:rPr>
        <w:t xml:space="preserve">Dit lidmaatschap kan rechtstreeks afgesloten worden met Parantee-Psylos. Daarnaast heeft Parantee-Psylos met een groot aantal reguliere sportfederaties overeenkomsten gesloten, vervat in een </w:t>
      </w:r>
      <w:r w:rsidRPr="00F16A4F">
        <w:rPr>
          <w:rFonts w:ascii="Verdana" w:hAnsi="Verdana" w:eastAsia="Verdana" w:cs="Verdana"/>
          <w:color w:val="004D71"/>
          <w:sz w:val="18"/>
          <w:szCs w:val="18"/>
        </w:rPr>
        <w:t>samenwerkingsprotocol</w:t>
      </w:r>
      <w:r w:rsidRPr="00F450B8">
        <w:rPr>
          <w:rFonts w:ascii="Verdana" w:hAnsi="Verdana" w:eastAsia="Verdana" w:cs="Verdana"/>
          <w:sz w:val="18"/>
          <w:szCs w:val="18"/>
        </w:rPr>
        <w:t>. Hierin is een regeling uitgewerkt waarbij men lid kan worden van Parantee-Psylos indien men aangesloten is bij de reguliere federatie.</w:t>
      </w:r>
      <w:r w:rsidRPr="00F450B8">
        <w:rPr>
          <w:rFonts w:ascii="Verdana" w:hAnsi="Verdana" w:eastAsia="Verdana" w:cs="Verdana"/>
          <w:sz w:val="18"/>
          <w:szCs w:val="18"/>
        </w:rPr>
        <w:br/>
      </w:r>
    </w:p>
    <w:p w:rsidRPr="00F450B8" w:rsidR="002A00B8" w:rsidP="002A00B8" w:rsidRDefault="002A00B8" w14:paraId="392306BC"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houdt er een topsportgerichte levenswijze op na. Dit houdt onder meer in, zonder exhaustief te zijn, dat:</w:t>
      </w:r>
    </w:p>
    <w:p w:rsidRPr="00F450B8" w:rsidR="002A00B8" w:rsidP="002A00B8" w:rsidRDefault="002A00B8" w14:paraId="0FC62F0B" w14:textId="77777777">
      <w:pPr>
        <w:pStyle w:val="Lijstalinea"/>
        <w:widowControl w:val="0"/>
        <w:numPr>
          <w:ilvl w:val="3"/>
          <w:numId w:val="2"/>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voldoende aandacht besteedt aan zijn voeding;</w:t>
      </w:r>
    </w:p>
    <w:p w:rsidRPr="00F450B8" w:rsidR="002A00B8" w:rsidP="002A00B8" w:rsidRDefault="002A00B8" w14:paraId="41077D2E" w14:textId="77777777">
      <w:pPr>
        <w:pStyle w:val="Lijstalinea"/>
        <w:widowControl w:val="0"/>
        <w:numPr>
          <w:ilvl w:val="3"/>
          <w:numId w:val="2"/>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matig is met alcohol;</w:t>
      </w:r>
    </w:p>
    <w:p w:rsidRPr="00F450B8" w:rsidR="002A00B8" w:rsidP="002A00B8" w:rsidRDefault="002A00B8" w14:paraId="575A32CA" w14:textId="77777777">
      <w:pPr>
        <w:pStyle w:val="Lijstalinea"/>
        <w:widowControl w:val="0"/>
        <w:numPr>
          <w:ilvl w:val="3"/>
          <w:numId w:val="2"/>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voldoende nachtrust neemt;</w:t>
      </w:r>
    </w:p>
    <w:p w:rsidRPr="00F450B8" w:rsidR="002A00B8" w:rsidP="002A00B8" w:rsidRDefault="002A00B8" w14:paraId="3A5B4A7F" w14:textId="77777777">
      <w:pPr>
        <w:pStyle w:val="Lijstalinea"/>
        <w:widowControl w:val="0"/>
        <w:numPr>
          <w:ilvl w:val="3"/>
          <w:numId w:val="2"/>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andere activiteiten plant steeds in functie van zijn topsportcarrière.</w:t>
      </w:r>
      <w:r w:rsidRPr="00F450B8">
        <w:rPr>
          <w:rFonts w:ascii="Verdana" w:hAnsi="Verdana" w:eastAsia="Verdana" w:cs="Verdana"/>
          <w:sz w:val="18"/>
          <w:szCs w:val="18"/>
        </w:rPr>
        <w:br/>
      </w:r>
    </w:p>
    <w:p w:rsidRPr="00F450B8" w:rsidR="002A00B8" w:rsidP="002A00B8" w:rsidRDefault="002A00B8" w14:paraId="5B45BF2E"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respecteert te allen tijde de reglementen van zijn sporttak tijdens de uitoefening ervan.</w:t>
      </w:r>
      <w:r w:rsidRPr="00F450B8">
        <w:rPr>
          <w:rFonts w:ascii="Verdana" w:hAnsi="Verdana" w:eastAsia="Verdana" w:cs="Verdana"/>
          <w:sz w:val="18"/>
          <w:szCs w:val="18"/>
        </w:rPr>
        <w:br/>
      </w:r>
    </w:p>
    <w:p w:rsidRPr="00F450B8" w:rsidR="002A00B8" w:rsidP="002A00B8" w:rsidRDefault="002A00B8" w14:paraId="1DC427C5"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communiceert open, eerlijk, consequent en snel richting zijn omkadering en de topsportcoördinator omtrent ieder aspect van zijn topsportcarrière.</w:t>
      </w:r>
      <w:r w:rsidRPr="00F450B8">
        <w:rPr>
          <w:rFonts w:ascii="Verdana" w:hAnsi="Verdana" w:eastAsia="Verdana" w:cs="Verdana"/>
          <w:sz w:val="18"/>
          <w:szCs w:val="18"/>
        </w:rPr>
        <w:br/>
      </w:r>
    </w:p>
    <w:p w:rsidRPr="00F450B8" w:rsidR="002A00B8" w:rsidP="002A00B8" w:rsidRDefault="002A00B8" w14:paraId="0936852A"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staat toe dat zijn prestaties worden doorgegeven in het topsportvolgsysteem van Sport Vlaanderen.</w:t>
      </w:r>
      <w:r w:rsidRPr="00F450B8">
        <w:rPr>
          <w:rFonts w:ascii="Verdana" w:hAnsi="Verdana" w:eastAsia="Verdana" w:cs="Verdana"/>
          <w:sz w:val="18"/>
          <w:szCs w:val="18"/>
        </w:rPr>
        <w:br/>
      </w:r>
    </w:p>
    <w:p w:rsidRPr="00F450B8" w:rsidR="002A00B8" w:rsidP="002A00B8" w:rsidRDefault="002A00B8" w14:paraId="0B9F5282" w14:textId="3D0EF362">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284DF054" w:rsidR="002A00B8">
        <w:rPr>
          <w:rFonts w:ascii="Verdana" w:hAnsi="Verdana" w:eastAsia="Verdana" w:cs="Verdana"/>
          <w:sz w:val="18"/>
          <w:szCs w:val="18"/>
        </w:rPr>
        <w:t xml:space="preserve">De topsporter is er zich van bewust dat zijn eigen topsportattitude de bepalende factor is voor succes en in rechte lijn staat met de prestaties die men wenst neer te zetten. Ter verwezenlijking van dit doel kan de topsporter te allen tijde een beroep doen op </w:t>
      </w:r>
      <w:proofErr w:type="spellStart"/>
      <w:r w:rsidRPr="284DF054" w:rsidR="002A00B8">
        <w:rPr>
          <w:rFonts w:ascii="Verdana" w:hAnsi="Verdana" w:eastAsia="Verdana" w:cs="Verdana"/>
          <w:sz w:val="18"/>
          <w:szCs w:val="18"/>
        </w:rPr>
        <w:t>Parantee-Psylos</w:t>
      </w:r>
      <w:proofErr w:type="spellEnd"/>
      <w:r w:rsidRPr="284DF054" w:rsidR="002A00B8">
        <w:rPr>
          <w:rFonts w:ascii="Verdana" w:hAnsi="Verdana" w:eastAsia="Verdana" w:cs="Verdana"/>
          <w:sz w:val="18"/>
          <w:szCs w:val="18"/>
        </w:rPr>
        <w:t xml:space="preserve"> om zich optimaal te laten begeleiden in functie van het neerzetten van topprestaties.  </w:t>
      </w:r>
      <w:r>
        <w:br/>
      </w:r>
      <w:r w:rsidRPr="284DF054" w:rsidR="002A00B8">
        <w:rPr>
          <w:rFonts w:ascii="Verdana" w:hAnsi="Verdana" w:eastAsia="Verdana" w:cs="Verdana"/>
          <w:sz w:val="18"/>
          <w:szCs w:val="18"/>
        </w:rPr>
        <w:t xml:space="preserve">De topsporter erkent dat zijn gedrag, als topsporter en deelnemer aan stages en wedstrijden, invloed heeft op </w:t>
      </w:r>
      <w:proofErr w:type="spellStart"/>
      <w:r w:rsidRPr="284DF054" w:rsidR="002A00B8">
        <w:rPr>
          <w:rFonts w:ascii="Verdana" w:hAnsi="Verdana" w:eastAsia="Verdana" w:cs="Verdana"/>
          <w:sz w:val="18"/>
          <w:szCs w:val="18"/>
        </w:rPr>
        <w:t>Parantee-Psylos</w:t>
      </w:r>
      <w:proofErr w:type="spellEnd"/>
      <w:r w:rsidRPr="284DF054" w:rsidR="002A00B8">
        <w:rPr>
          <w:rFonts w:ascii="Verdana" w:hAnsi="Verdana" w:eastAsia="Verdana" w:cs="Verdana"/>
          <w:sz w:val="18"/>
          <w:szCs w:val="18"/>
        </w:rPr>
        <w:t xml:space="preserve"> en de paralympische sport.</w:t>
      </w:r>
      <w:r>
        <w:br/>
      </w:r>
      <w:r w:rsidRPr="284DF054" w:rsidR="002A00B8">
        <w:rPr>
          <w:rFonts w:ascii="Verdana" w:hAnsi="Verdana" w:eastAsia="Verdana" w:cs="Verdana"/>
          <w:sz w:val="18"/>
          <w:szCs w:val="18"/>
        </w:rPr>
        <w:t xml:space="preserve">De topsporter verklaart dat hij zich te allen tijde correct en fatsoenlijk zal gedragen </w:t>
      </w:r>
      <w:r w:rsidRPr="284DF054" w:rsidR="00F16A4F">
        <w:rPr>
          <w:rFonts w:ascii="Verdana" w:hAnsi="Verdana" w:eastAsia="Verdana" w:cs="Verdana"/>
          <w:color w:val="auto"/>
          <w:sz w:val="18"/>
          <w:szCs w:val="18"/>
        </w:rPr>
        <w:t xml:space="preserve">conform de algemene gedragscode van </w:t>
      </w:r>
      <w:proofErr w:type="spellStart"/>
      <w:r w:rsidRPr="284DF054" w:rsidR="00F16A4F">
        <w:rPr>
          <w:rFonts w:ascii="Verdana" w:hAnsi="Verdana" w:eastAsia="Verdana" w:cs="Verdana"/>
          <w:color w:val="auto"/>
          <w:sz w:val="18"/>
          <w:szCs w:val="18"/>
        </w:rPr>
        <w:t>Parantee-Psylos</w:t>
      </w:r>
      <w:proofErr w:type="spellEnd"/>
      <w:r w:rsidRPr="284DF054" w:rsidR="12EB1CA8">
        <w:rPr>
          <w:rFonts w:ascii="Verdana" w:hAnsi="Verdana" w:eastAsia="Verdana" w:cs="Verdana"/>
          <w:color w:val="auto"/>
          <w:sz w:val="18"/>
          <w:szCs w:val="18"/>
        </w:rPr>
        <w:t xml:space="preserve"> (zie website)</w:t>
      </w:r>
      <w:r w:rsidRPr="284DF054" w:rsidR="00F16A4F">
        <w:rPr>
          <w:rFonts w:ascii="Verdana" w:hAnsi="Verdana" w:eastAsia="Verdana" w:cs="Verdana"/>
          <w:sz w:val="18"/>
          <w:szCs w:val="18"/>
        </w:rPr>
        <w:t xml:space="preserve"> </w:t>
      </w:r>
      <w:r w:rsidRPr="284DF054" w:rsidR="002A00B8">
        <w:rPr>
          <w:rFonts w:ascii="Verdana" w:hAnsi="Verdana" w:eastAsia="Verdana" w:cs="Verdana"/>
          <w:sz w:val="18"/>
          <w:szCs w:val="18"/>
        </w:rPr>
        <w:t xml:space="preserve">opdat een positief beeld van de sport wordt overgebracht, ook ten opzichte van </w:t>
      </w:r>
      <w:proofErr w:type="spellStart"/>
      <w:r w:rsidRPr="284DF054" w:rsidR="002A00B8">
        <w:rPr>
          <w:rFonts w:ascii="Verdana" w:hAnsi="Verdana" w:eastAsia="Verdana" w:cs="Verdana"/>
          <w:sz w:val="18"/>
          <w:szCs w:val="18"/>
        </w:rPr>
        <w:t>Parantee-Psylos</w:t>
      </w:r>
      <w:proofErr w:type="spellEnd"/>
      <w:r w:rsidRPr="284DF054" w:rsidR="002A00B8">
        <w:rPr>
          <w:rFonts w:ascii="Verdana" w:hAnsi="Verdana" w:eastAsia="Verdana" w:cs="Verdana"/>
          <w:sz w:val="18"/>
          <w:szCs w:val="18"/>
        </w:rPr>
        <w:t xml:space="preserve">, de andere topsporters </w:t>
      </w:r>
      <w:r w:rsidRPr="284DF054" w:rsidR="002A00B8">
        <w:rPr>
          <w:rFonts w:ascii="Verdana" w:hAnsi="Verdana" w:eastAsia="Verdana" w:cs="Verdana"/>
          <w:color w:val="004D71"/>
          <w:sz w:val="18"/>
          <w:szCs w:val="18"/>
        </w:rPr>
        <w:t>en</w:t>
      </w:r>
      <w:r w:rsidRPr="284DF054" w:rsidR="002A00B8">
        <w:rPr>
          <w:rFonts w:ascii="Verdana" w:hAnsi="Verdana" w:eastAsia="Verdana" w:cs="Verdana"/>
          <w:sz w:val="18"/>
          <w:szCs w:val="18"/>
        </w:rPr>
        <w:t xml:space="preserve"> (liga)sponsors.</w:t>
      </w:r>
      <w:r>
        <w:br/>
      </w:r>
      <w:r>
        <w:br/>
      </w:r>
    </w:p>
    <w:p w:rsidRPr="00F450B8" w:rsidR="002A00B8" w:rsidP="002A00B8" w:rsidRDefault="002A00B8" w14:paraId="7A2D0C2E"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u w:val="single"/>
        </w:rPr>
        <w:t>Voorbereiding</w:t>
      </w:r>
      <w:r>
        <w:rPr>
          <w:rFonts w:ascii="Verdana" w:hAnsi="Verdana" w:eastAsia="Verdana" w:cs="Verdana"/>
          <w:sz w:val="18"/>
          <w:szCs w:val="18"/>
          <w:u w:val="single"/>
        </w:rPr>
        <w:br/>
      </w:r>
    </w:p>
    <w:p w:rsidRPr="00F450B8" w:rsidR="002A00B8" w:rsidP="002A00B8" w:rsidRDefault="002A00B8" w14:paraId="2D394170"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w:t>
      </w:r>
    </w:p>
    <w:p w:rsidRPr="00F450B8" w:rsidR="002A00B8" w:rsidP="002A00B8" w:rsidRDefault="002A00B8" w14:paraId="089041EE" w14:textId="77777777">
      <w:pPr>
        <w:pStyle w:val="Lijstalinea"/>
        <w:widowControl w:val="0"/>
        <w:numPr>
          <w:ilvl w:val="3"/>
          <w:numId w:val="3"/>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is aanwezig op elke Parantee-Psylos- / nationale training of stage indien deze georganiseerd wordt voor zijn sport;</w:t>
      </w:r>
    </w:p>
    <w:p w:rsidRPr="00F450B8" w:rsidR="002A00B8" w:rsidP="002A00B8" w:rsidRDefault="002A00B8" w14:paraId="213DEB94" w14:textId="77777777">
      <w:pPr>
        <w:pStyle w:val="Lijstalinea"/>
        <w:widowControl w:val="0"/>
        <w:numPr>
          <w:ilvl w:val="3"/>
          <w:numId w:val="3"/>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behaalt het met de trainer vooraf afgesproken aantal aanwezigheden.</w:t>
      </w:r>
      <w:r w:rsidRPr="00F450B8">
        <w:rPr>
          <w:rFonts w:ascii="Verdana" w:hAnsi="Verdana" w:eastAsia="Verdana" w:cs="Verdana"/>
          <w:sz w:val="18"/>
          <w:szCs w:val="18"/>
        </w:rPr>
        <w:br/>
      </w:r>
    </w:p>
    <w:p w:rsidRPr="00F450B8" w:rsidR="002A00B8" w:rsidP="002A00B8" w:rsidRDefault="002A00B8" w14:paraId="5F83555F"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Hierbij dienen volgende zaken in acht genomen te worden:</w:t>
      </w:r>
    </w:p>
    <w:p w:rsidRPr="00F450B8" w:rsidR="002A00B8" w:rsidP="002A00B8" w:rsidRDefault="002A00B8" w14:paraId="4C6EF7BA" w14:textId="77777777">
      <w:pPr>
        <w:pStyle w:val="Lijstalinea"/>
        <w:widowControl w:val="0"/>
        <w:numPr>
          <w:ilvl w:val="3"/>
          <w:numId w:val="4"/>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een Parantee-Psylos / nationale training of stage gaat voor op iedere andere training en clubactiviteit;</w:t>
      </w:r>
    </w:p>
    <w:p w:rsidRPr="00F450B8" w:rsidR="002A00B8" w:rsidP="002A00B8" w:rsidRDefault="002A00B8" w14:paraId="582268B8" w14:textId="77777777">
      <w:pPr>
        <w:pStyle w:val="Lijstalinea"/>
        <w:widowControl w:val="0"/>
        <w:numPr>
          <w:ilvl w:val="3"/>
          <w:numId w:val="4"/>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afwezigheid wordt enkel getolereerd wegens dwingende redenen;</w:t>
      </w:r>
    </w:p>
    <w:p w:rsidRPr="00F450B8" w:rsidR="002A00B8" w:rsidP="002A00B8" w:rsidRDefault="002A00B8" w14:paraId="3B1845FE" w14:textId="77777777">
      <w:pPr>
        <w:pStyle w:val="Lijstalinea"/>
        <w:widowControl w:val="0"/>
        <w:numPr>
          <w:ilvl w:val="3"/>
          <w:numId w:val="4"/>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blessures dienen gestaafd te worden met een doktersattest;</w:t>
      </w:r>
    </w:p>
    <w:p w:rsidRPr="00F450B8" w:rsidR="002A00B8" w:rsidP="002A00B8" w:rsidRDefault="002A00B8" w14:paraId="2D41F160" w14:textId="77777777">
      <w:pPr>
        <w:pStyle w:val="Lijstalinea"/>
        <w:widowControl w:val="0"/>
        <w:numPr>
          <w:ilvl w:val="3"/>
          <w:numId w:val="4"/>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bij blessures wordt aanwezigheid op de Parantee-Psylos / nationale training verwacht.  De topsporter levert de nodige inspanningen om aanwezig te zijn en tijdens deze training een individueel programma af te werken.</w:t>
      </w:r>
      <w:r w:rsidRPr="00F450B8">
        <w:rPr>
          <w:rFonts w:ascii="Verdana" w:hAnsi="Verdana" w:eastAsia="Verdana" w:cs="Verdana"/>
          <w:sz w:val="18"/>
          <w:szCs w:val="18"/>
        </w:rPr>
        <w:br/>
      </w:r>
    </w:p>
    <w:p w:rsidRPr="00F450B8" w:rsidR="002A00B8" w:rsidP="002A00B8" w:rsidRDefault="002A00B8" w14:paraId="55D5AA05"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u w:val="single"/>
        </w:rPr>
        <w:t>Multidisciplinaire omkadering</w:t>
      </w:r>
      <w:r>
        <w:rPr>
          <w:rFonts w:ascii="Verdana" w:hAnsi="Verdana" w:eastAsia="Verdana" w:cs="Verdana"/>
          <w:sz w:val="18"/>
          <w:szCs w:val="18"/>
          <w:u w:val="single"/>
        </w:rPr>
        <w:br/>
      </w:r>
    </w:p>
    <w:p w:rsidRPr="00F450B8" w:rsidR="002A00B8" w:rsidP="002A00B8" w:rsidRDefault="002A00B8" w14:paraId="00E859DC"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 xml:space="preserve">De topsporter heeft recht op een multidisciplinaire omkadering en kan ter zake een beroep doen op een sportpsycholoog, voedingsdeskundige, kinesitherapeut en fysieke trainer om zich te laten begeleiden.  </w:t>
      </w:r>
      <w:r w:rsidRPr="00F450B8">
        <w:rPr>
          <w:rFonts w:ascii="Verdana" w:hAnsi="Verdana" w:eastAsia="Verdana" w:cs="Verdana"/>
          <w:sz w:val="18"/>
          <w:szCs w:val="18"/>
        </w:rPr>
        <w:br/>
      </w:r>
      <w:r w:rsidRPr="00F450B8">
        <w:rPr>
          <w:rFonts w:ascii="Verdana" w:hAnsi="Verdana" w:eastAsia="Verdana" w:cs="Verdana"/>
          <w:sz w:val="18"/>
          <w:szCs w:val="18"/>
        </w:rPr>
        <w:t xml:space="preserve">De topsporter maakt vooraf de nodige afspraken met voornoemde personen.  </w:t>
      </w:r>
      <w:r w:rsidRPr="00F450B8">
        <w:rPr>
          <w:rFonts w:ascii="Verdana" w:hAnsi="Verdana" w:eastAsia="Verdana" w:cs="Verdana"/>
          <w:sz w:val="18"/>
          <w:szCs w:val="18"/>
        </w:rPr>
        <w:br/>
      </w:r>
      <w:r w:rsidRPr="00F450B8">
        <w:rPr>
          <w:rFonts w:ascii="Verdana" w:hAnsi="Verdana" w:eastAsia="Verdana" w:cs="Verdana"/>
          <w:sz w:val="18"/>
          <w:szCs w:val="18"/>
        </w:rPr>
        <w:t>De topsporter toont respect voor hun begeleiding en staat open voor tips en richtlijnen. Belangrijke richtlijnen worden steeds nauwkeurig opgevolgd.</w:t>
      </w:r>
      <w:r w:rsidRPr="00F450B8">
        <w:rPr>
          <w:rFonts w:ascii="Verdana" w:hAnsi="Verdana" w:eastAsia="Verdana" w:cs="Verdana"/>
          <w:sz w:val="18"/>
          <w:szCs w:val="18"/>
        </w:rPr>
        <w:br/>
      </w:r>
      <w:r w:rsidRPr="00F450B8">
        <w:rPr>
          <w:rFonts w:ascii="Verdana" w:hAnsi="Verdana" w:eastAsia="Verdana" w:cs="Verdana"/>
          <w:sz w:val="18"/>
          <w:szCs w:val="18"/>
        </w:rPr>
        <w:t>Wanneer de topsporter een afspraak met een sportpsycholoog, voedingsdeskundige, kinesitherapeut of fysieke trainer dreigt te missen, verwittigt de topsporter tijdig en telefonisch de desbetreffende persoon en topsportcoördinator (minstens 3 dagen vooraf).</w:t>
      </w:r>
      <w:r w:rsidRPr="00F450B8">
        <w:rPr>
          <w:rFonts w:ascii="Verdana" w:hAnsi="Verdana" w:eastAsia="Verdana" w:cs="Verdana"/>
          <w:sz w:val="18"/>
          <w:szCs w:val="18"/>
        </w:rPr>
        <w:br/>
      </w:r>
      <w:r w:rsidRPr="00F450B8">
        <w:rPr>
          <w:rFonts w:ascii="Verdana" w:hAnsi="Verdana" w:eastAsia="Verdana" w:cs="Verdana"/>
          <w:sz w:val="18"/>
          <w:szCs w:val="18"/>
        </w:rPr>
        <w:t>De invulling van de begeleiding door de sportpsycholoog, voedingsdeskundige, kinesitherapeut en fysieke trainer verschilt van topsporter tot topsporter. De topsporter engageert zich om een minimum aan contact te onderhouden.</w:t>
      </w:r>
      <w:r w:rsidRPr="00F450B8">
        <w:rPr>
          <w:rFonts w:ascii="Verdana" w:hAnsi="Verdana" w:eastAsia="Verdana" w:cs="Verdana"/>
          <w:sz w:val="18"/>
          <w:szCs w:val="18"/>
        </w:rPr>
        <w:br/>
      </w:r>
    </w:p>
    <w:p w:rsidRPr="00F450B8" w:rsidR="002A00B8" w:rsidP="002A00B8" w:rsidRDefault="002A00B8" w14:paraId="6CCC10CE"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De topsporter legt de nodige fysieke testen af om zijn voorbereiding te optimaliseren. Deze testen houden onder meer, zonder exhaustief te willen zijn, het volgende in:</w:t>
      </w:r>
    </w:p>
    <w:p w:rsidRPr="00F450B8" w:rsidR="002A00B8" w:rsidP="002A00B8" w:rsidRDefault="002A00B8" w14:paraId="6BAD9E67" w14:textId="77777777">
      <w:pPr>
        <w:pStyle w:val="Lijstalinea"/>
        <w:widowControl w:val="0"/>
        <w:numPr>
          <w:ilvl w:val="3"/>
          <w:numId w:val="5"/>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sport-specifieke testen;</w:t>
      </w:r>
    </w:p>
    <w:p w:rsidRPr="00F450B8" w:rsidR="002A00B8" w:rsidP="002A00B8" w:rsidRDefault="002A00B8" w14:paraId="7EA2CCA0" w14:textId="77777777">
      <w:pPr>
        <w:pStyle w:val="Lijstalinea"/>
        <w:widowControl w:val="0"/>
        <w:numPr>
          <w:ilvl w:val="3"/>
          <w:numId w:val="5"/>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testen met betrekking tot de lichaamssamenstelling;</w:t>
      </w:r>
    </w:p>
    <w:p w:rsidRPr="00F450B8" w:rsidR="002A00B8" w:rsidP="002A00B8" w:rsidRDefault="002A00B8" w14:paraId="46911607" w14:textId="77777777">
      <w:pPr>
        <w:pStyle w:val="Lijstalinea"/>
        <w:widowControl w:val="0"/>
        <w:numPr>
          <w:ilvl w:val="3"/>
          <w:numId w:val="5"/>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inspanningstesten;</w:t>
      </w:r>
    </w:p>
    <w:p w:rsidRPr="00F450B8" w:rsidR="002A00B8" w:rsidP="002A00B8" w:rsidRDefault="002A00B8" w14:paraId="4706E6C8" w14:textId="77777777">
      <w:pPr>
        <w:pStyle w:val="Lijstalinea"/>
        <w:widowControl w:val="0"/>
        <w:numPr>
          <w:ilvl w:val="3"/>
          <w:numId w:val="5"/>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krachttesten;</w:t>
      </w:r>
    </w:p>
    <w:p w:rsidRPr="00F450B8" w:rsidR="002A00B8" w:rsidP="002A00B8" w:rsidRDefault="002A00B8" w14:paraId="6ED05122" w14:textId="77777777">
      <w:pPr>
        <w:pStyle w:val="Lijstalinea"/>
        <w:widowControl w:val="0"/>
        <w:numPr>
          <w:ilvl w:val="3"/>
          <w:numId w:val="5"/>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bloedafname;</w:t>
      </w:r>
    </w:p>
    <w:p w:rsidRPr="00F450B8" w:rsidR="002A00B8" w:rsidP="002A00B8" w:rsidRDefault="002A00B8" w14:paraId="48C57452" w14:textId="77777777">
      <w:pPr>
        <w:pStyle w:val="Lijstalinea"/>
        <w:widowControl w:val="0"/>
        <w:numPr>
          <w:ilvl w:val="3"/>
          <w:numId w:val="5"/>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medisch onderzoek.</w:t>
      </w:r>
      <w:r w:rsidRPr="00F450B8">
        <w:rPr>
          <w:rFonts w:ascii="Verdana" w:hAnsi="Verdana" w:eastAsia="Verdana" w:cs="Verdana"/>
          <w:sz w:val="18"/>
          <w:szCs w:val="18"/>
        </w:rPr>
        <w:br/>
      </w:r>
    </w:p>
    <w:p w:rsidRPr="00F450B8" w:rsidR="002A00B8" w:rsidP="002A00B8" w:rsidRDefault="002A00B8" w14:paraId="5A0C4814"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Ter uitvoering van deze testen is de topsporter aanwezig op de afgesproken data en uren. Afwezigheid wordt onmiddellijk voorafgaand en telefonisch gecommuniceerd en kan enkel wegens dwingende redenen of blessure, in welk geval een doktersattest vereist is.</w:t>
      </w:r>
      <w:r w:rsidRPr="00F450B8">
        <w:rPr>
          <w:rFonts w:ascii="Verdana" w:hAnsi="Verdana" w:eastAsia="Verdana" w:cs="Verdana"/>
          <w:sz w:val="18"/>
          <w:szCs w:val="18"/>
        </w:rPr>
        <w:br/>
      </w:r>
      <w:r w:rsidRPr="00F450B8">
        <w:rPr>
          <w:rFonts w:ascii="Verdana" w:hAnsi="Verdana" w:eastAsia="Verdana" w:cs="Verdana"/>
          <w:sz w:val="18"/>
          <w:szCs w:val="18"/>
        </w:rPr>
        <w:t>De topsporter volbrengt de testen naar volle vermogen. De topsporter volgt het gegeven trainingsadvies, gebaseerd op de testresultaten, op.</w:t>
      </w:r>
      <w:r w:rsidRPr="00F450B8">
        <w:rPr>
          <w:rFonts w:ascii="Verdana" w:hAnsi="Verdana" w:eastAsia="Verdana" w:cs="Verdana"/>
          <w:sz w:val="18"/>
          <w:szCs w:val="18"/>
        </w:rPr>
        <w:br/>
      </w:r>
    </w:p>
    <w:p w:rsidRPr="00B610C5" w:rsidR="002A00B8" w:rsidP="002A00B8" w:rsidRDefault="002A00B8" w14:paraId="2435FC63"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F450B8">
        <w:rPr>
          <w:rFonts w:ascii="Verdana" w:hAnsi="Verdana" w:eastAsia="Verdana" w:cs="Verdana"/>
          <w:sz w:val="18"/>
          <w:szCs w:val="18"/>
        </w:rPr>
        <w:t>Het opvolgen van de wekelijkse fysiotherapeutische behandelingen tijdens de voorbereiding (met uitzondering van stages en toernooien) is de eigen verantwoordelijkheid van de topsporter.</w:t>
      </w:r>
      <w:r>
        <w:rPr>
          <w:rFonts w:ascii="Verdana" w:hAnsi="Verdana" w:eastAsia="Verdana" w:cs="Verdana"/>
          <w:sz w:val="18"/>
          <w:szCs w:val="18"/>
        </w:rPr>
        <w:br/>
      </w:r>
    </w:p>
    <w:p w:rsidRPr="00B610C5" w:rsidR="002A00B8" w:rsidP="00057BCE" w:rsidRDefault="002A00B8" w14:paraId="462022A1" w14:textId="77777777">
      <w:pPr>
        <w:pStyle w:val="Lijstalinea"/>
        <w:keepNext/>
        <w:numPr>
          <w:ilvl w:val="1"/>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u w:val="single"/>
        </w:rPr>
        <w:lastRenderedPageBreak/>
        <w:t>Conditie, blessure en ziekte</w:t>
      </w:r>
      <w:r>
        <w:rPr>
          <w:rFonts w:ascii="Verdana" w:hAnsi="Verdana" w:eastAsia="Verdana" w:cs="Verdana"/>
          <w:sz w:val="18"/>
          <w:szCs w:val="18"/>
          <w:u w:val="single"/>
        </w:rPr>
        <w:br/>
      </w:r>
    </w:p>
    <w:p w:rsidRPr="00B610C5" w:rsidR="002A00B8" w:rsidP="00057BCE" w:rsidRDefault="002A00B8" w14:paraId="59DD4AF6" w14:textId="317504DB">
      <w:pPr>
        <w:pStyle w:val="Lijstalinea"/>
        <w:keepNext/>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De topsporter verplicht zich maximaal in te spannen en samen te werken met de ligatrainers, persoonlijke trainers en de topsportcoördinator om het hoogst mogelijke gezondheids- en fysieke conditieniveau te verkrijgen en te behouden. Dit houdt onder meer in dat de topsporter alle redelijke voorzorgsmaatregelen in acht neemt om blessures en ziekte bij zichzelf, zo ook blessures en ziekte bij anderen, te voorkomen.</w:t>
      </w:r>
      <w:r w:rsidRPr="00B610C5">
        <w:rPr>
          <w:rFonts w:ascii="Verdana" w:hAnsi="Verdana" w:eastAsia="Verdana" w:cs="Verdana"/>
          <w:sz w:val="18"/>
          <w:szCs w:val="18"/>
        </w:rPr>
        <w:br/>
      </w:r>
      <w:r w:rsidRPr="00B610C5">
        <w:rPr>
          <w:rFonts w:ascii="Verdana" w:hAnsi="Verdana" w:eastAsia="Verdana" w:cs="Verdana"/>
          <w:sz w:val="18"/>
          <w:szCs w:val="18"/>
        </w:rPr>
        <w:t xml:space="preserve">Parantee-Psylos adviseert de topsporter over de hoogwaardige gezondheids- en blessureondersteuning door (para)medici. De topsporter is zelf verantwoordelijk voor </w:t>
      </w:r>
      <w:r w:rsidR="00057BCE">
        <w:rPr>
          <w:rFonts w:ascii="Verdana" w:hAnsi="Verdana" w:eastAsia="Verdana" w:cs="Verdana"/>
          <w:sz w:val="18"/>
          <w:szCs w:val="18"/>
        </w:rPr>
        <w:t>het</w:t>
      </w:r>
      <w:r w:rsidRPr="00B610C5">
        <w:rPr>
          <w:rFonts w:ascii="Verdana" w:hAnsi="Verdana" w:eastAsia="Verdana" w:cs="Verdana"/>
          <w:sz w:val="18"/>
          <w:szCs w:val="18"/>
        </w:rPr>
        <w:t xml:space="preserve"> </w:t>
      </w:r>
      <w:r w:rsidRPr="00057BCE">
        <w:rPr>
          <w:rFonts w:ascii="Verdana" w:hAnsi="Verdana" w:eastAsia="Verdana" w:cs="Verdana"/>
          <w:color w:val="004D71"/>
          <w:sz w:val="18"/>
          <w:szCs w:val="18"/>
        </w:rPr>
        <w:t>up</w:t>
      </w:r>
      <w:r w:rsidRPr="00057BCE" w:rsidR="00057BCE">
        <w:rPr>
          <w:rFonts w:ascii="Verdana" w:hAnsi="Verdana" w:eastAsia="Verdana" w:cs="Verdana"/>
          <w:color w:val="004D71"/>
          <w:sz w:val="18"/>
          <w:szCs w:val="18"/>
        </w:rPr>
        <w:t>-to-</w:t>
      </w:r>
      <w:r w:rsidRPr="00057BCE">
        <w:rPr>
          <w:rFonts w:ascii="Verdana" w:hAnsi="Verdana" w:eastAsia="Verdana" w:cs="Verdana"/>
          <w:color w:val="004D71"/>
          <w:sz w:val="18"/>
          <w:szCs w:val="18"/>
        </w:rPr>
        <w:t>date</w:t>
      </w:r>
      <w:r w:rsidRPr="00057BCE" w:rsidR="00057BCE">
        <w:rPr>
          <w:rFonts w:ascii="Verdana" w:hAnsi="Verdana" w:eastAsia="Verdana" w:cs="Verdana"/>
          <w:color w:val="004D71"/>
          <w:sz w:val="18"/>
          <w:szCs w:val="18"/>
        </w:rPr>
        <w:t xml:space="preserve"> houden</w:t>
      </w:r>
      <w:r w:rsidRPr="00057BCE">
        <w:rPr>
          <w:rFonts w:ascii="Verdana" w:hAnsi="Verdana" w:eastAsia="Verdana" w:cs="Verdana"/>
          <w:color w:val="004D71"/>
          <w:sz w:val="18"/>
          <w:szCs w:val="18"/>
        </w:rPr>
        <w:t xml:space="preserve"> </w:t>
      </w:r>
      <w:r w:rsidRPr="00B610C5">
        <w:rPr>
          <w:rFonts w:ascii="Verdana" w:hAnsi="Verdana" w:eastAsia="Verdana" w:cs="Verdana"/>
          <w:sz w:val="18"/>
          <w:szCs w:val="18"/>
        </w:rPr>
        <w:t>van zijn BE-TOP boekje met alle relevante medische en paramedische info zodat zijn (para)medisch dossier te allen tijde door de federatiearts en federatie paramedici kan worden ingekeken. Uitsluitend aan deze personen geeft de topsporter de bevoegdheid zijn (para)medis</w:t>
      </w:r>
      <w:r>
        <w:rPr>
          <w:rFonts w:ascii="Verdana" w:hAnsi="Verdana" w:eastAsia="Verdana" w:cs="Verdana"/>
          <w:sz w:val="18"/>
          <w:szCs w:val="18"/>
        </w:rPr>
        <w:t>che gegevens te laten inkijken.</w:t>
      </w:r>
      <w:r>
        <w:rPr>
          <w:rFonts w:ascii="Verdana" w:hAnsi="Verdana" w:eastAsia="Verdana" w:cs="Verdana"/>
          <w:sz w:val="18"/>
          <w:szCs w:val="18"/>
        </w:rPr>
        <w:br/>
      </w:r>
    </w:p>
    <w:p w:rsidRPr="00B610C5" w:rsidR="002A00B8" w:rsidP="002A00B8" w:rsidRDefault="002A00B8" w14:paraId="19919C5B"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De topsporter is verplicht de topsportcoördinator en de ligatrainer zo spoedig mogelijk op de hoogte te stellen van klachten of symptomen die zich openbaren met betrekking tot mogelijke ziekten, blessures of andere omstandigheden die de lichamelijke en </w:t>
      </w:r>
      <w:r w:rsidRPr="00057BCE">
        <w:rPr>
          <w:rFonts w:ascii="Verdana" w:hAnsi="Verdana" w:eastAsia="Verdana" w:cs="Verdana"/>
          <w:color w:val="004D71"/>
          <w:sz w:val="18"/>
          <w:szCs w:val="18"/>
        </w:rPr>
        <w:t>mentale</w:t>
      </w:r>
      <w:r w:rsidRPr="00B610C5">
        <w:rPr>
          <w:rFonts w:ascii="Verdana" w:hAnsi="Verdana" w:eastAsia="Verdana" w:cs="Verdana"/>
          <w:sz w:val="18"/>
          <w:szCs w:val="18"/>
        </w:rPr>
        <w:t xml:space="preserve"> conditie betreffen, waarvan hij weet of in redelijkheid moet kunnen weten dat deze zijn sportieve prestatie(s) tijdens wedstrijden beïnvloeden of waardoor hij niet aan trainingen kan deelnemen.</w:t>
      </w:r>
      <w:r>
        <w:rPr>
          <w:rFonts w:ascii="Verdana" w:hAnsi="Verdana" w:eastAsia="Verdana" w:cs="Verdana"/>
          <w:sz w:val="18"/>
          <w:szCs w:val="18"/>
        </w:rPr>
        <w:br/>
      </w:r>
    </w:p>
    <w:p w:rsidR="002A00B8" w:rsidP="002A00B8" w:rsidRDefault="002A00B8" w14:paraId="02281280"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u w:val="single"/>
        </w:rPr>
        <w:t xml:space="preserve">Internationale wedstrijden – Belgisch kampioenschap </w:t>
      </w:r>
      <w:r>
        <w:rPr>
          <w:rFonts w:ascii="Verdana" w:hAnsi="Verdana" w:eastAsia="Verdana" w:cs="Verdana"/>
          <w:sz w:val="18"/>
          <w:szCs w:val="18"/>
          <w:u w:val="single"/>
        </w:rPr>
        <w:br/>
      </w:r>
    </w:p>
    <w:p w:rsidRPr="00B610C5" w:rsidR="002A00B8" w:rsidP="002A00B8" w:rsidRDefault="002A00B8" w14:paraId="565A57E5"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Wanneer de topsporter geselecteerd is of ingeschreven is voor een internationale wedstrijd, dan kan enkel een blessure deelname aan deze wedstrijd in de weg staan. De blessure dient gestaafd te worden door middel van een </w:t>
      </w:r>
      <w:r w:rsidRPr="0022373E">
        <w:rPr>
          <w:rFonts w:ascii="Verdana" w:hAnsi="Verdana" w:eastAsia="Verdana" w:cs="Verdana"/>
          <w:color w:val="004D71"/>
          <w:sz w:val="18"/>
          <w:szCs w:val="18"/>
        </w:rPr>
        <w:t>medisch</w:t>
      </w:r>
      <w:r w:rsidRPr="00B610C5">
        <w:rPr>
          <w:rFonts w:ascii="Verdana" w:hAnsi="Verdana" w:eastAsia="Verdana" w:cs="Verdana"/>
          <w:sz w:val="18"/>
          <w:szCs w:val="18"/>
        </w:rPr>
        <w:t xml:space="preserve"> attest.</w:t>
      </w:r>
      <w:r>
        <w:rPr>
          <w:rFonts w:ascii="Verdana" w:hAnsi="Verdana" w:eastAsia="Verdana" w:cs="Verdana"/>
          <w:sz w:val="18"/>
          <w:szCs w:val="18"/>
        </w:rPr>
        <w:br/>
      </w:r>
    </w:p>
    <w:p w:rsidRPr="00B610C5" w:rsidR="002A00B8" w:rsidP="002A00B8" w:rsidRDefault="002A00B8" w14:paraId="62EACA27"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De topsporter vertegenwoordigt op internationale wedstrijden België en gedraagt zich conform deze verantwoordelijkheid.</w:t>
      </w:r>
      <w:r>
        <w:rPr>
          <w:rFonts w:ascii="Verdana" w:hAnsi="Verdana" w:eastAsia="Verdana" w:cs="Verdana"/>
          <w:sz w:val="18"/>
          <w:szCs w:val="18"/>
        </w:rPr>
        <w:br/>
      </w:r>
    </w:p>
    <w:p w:rsidRPr="00B610C5" w:rsidR="002A00B8" w:rsidP="002A00B8" w:rsidRDefault="002A00B8" w14:paraId="645A2277"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Vanaf vertrek tot terugkomst volgt de topsporter alle richtlijnen (onder meer maaltijden, rusttijden,…) op van de delegatieleider, teammanager en coaches. De topsporter houdt zich stipt aan de gemaakte afspraken.</w:t>
      </w:r>
      <w:r>
        <w:rPr>
          <w:rFonts w:ascii="Verdana" w:hAnsi="Verdana" w:eastAsia="Verdana" w:cs="Verdana"/>
          <w:sz w:val="18"/>
          <w:szCs w:val="18"/>
        </w:rPr>
        <w:br/>
      </w:r>
    </w:p>
    <w:p w:rsidRPr="00B610C5" w:rsidR="002A00B8" w:rsidP="002A00B8" w:rsidRDefault="002A00B8" w14:paraId="70E92970"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Indien de delegatieleider of teammanager </w:t>
      </w:r>
      <w:r w:rsidRPr="0022373E">
        <w:rPr>
          <w:rFonts w:ascii="Verdana" w:hAnsi="Verdana" w:eastAsia="Verdana" w:cs="Verdana"/>
          <w:color w:val="004D71"/>
          <w:sz w:val="18"/>
          <w:szCs w:val="18"/>
        </w:rPr>
        <w:t>oordeelt</w:t>
      </w:r>
      <w:r w:rsidRPr="00B610C5">
        <w:rPr>
          <w:rFonts w:ascii="Verdana" w:hAnsi="Verdana" w:eastAsia="Verdana" w:cs="Verdana"/>
          <w:sz w:val="18"/>
          <w:szCs w:val="18"/>
        </w:rPr>
        <w:t xml:space="preserve"> dat een topsporter zich niet aan de vooraf afgesproken regels houdt, kan de delegatieleider of teammanager, na contact met Parantee-Psylos, de topsporter met onmiddellijke ingang terug naar huis sturen.</w:t>
      </w:r>
      <w:r>
        <w:rPr>
          <w:rFonts w:ascii="Verdana" w:hAnsi="Verdana" w:eastAsia="Verdana" w:cs="Verdana"/>
          <w:sz w:val="18"/>
          <w:szCs w:val="18"/>
        </w:rPr>
        <w:br/>
      </w:r>
    </w:p>
    <w:p w:rsidRPr="00B610C5" w:rsidR="002A00B8" w:rsidP="002A00B8" w:rsidRDefault="002A00B8" w14:paraId="3BE79158"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694FD8DC" w:rsidR="002A00B8">
        <w:rPr>
          <w:rFonts w:ascii="Verdana" w:hAnsi="Verdana" w:eastAsia="Verdana" w:cs="Verdana"/>
          <w:sz w:val="18"/>
          <w:szCs w:val="18"/>
        </w:rPr>
        <w:t xml:space="preserve">De topsporter is verplicht deel te nemen aan het Belgisch kampioenschap van zijn sport om zijn topsportstatuut te behouden. Indien de datum van het Belgisch kampioenschap overlapt met een belangrijke voorbereidingsstage of internationaal kampioenschap, dan dient de topsporter vooraf een uitzondering hierop aan te vragen </w:t>
      </w:r>
      <w:r w:rsidRPr="694FD8DC" w:rsidR="002A00B8">
        <w:rPr>
          <w:rFonts w:ascii="Verdana" w:hAnsi="Verdana" w:eastAsia="Verdana" w:cs="Verdana"/>
          <w:color w:val="auto"/>
          <w:sz w:val="18"/>
          <w:szCs w:val="18"/>
        </w:rPr>
        <w:t xml:space="preserve">bij de topsportcoördinator. </w:t>
      </w:r>
      <w:r>
        <w:br/>
      </w:r>
    </w:p>
    <w:p w:rsidRPr="00B610C5" w:rsidR="002A00B8" w:rsidP="002A00B8" w:rsidRDefault="002A00B8" w14:paraId="3DBFA6EC"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Indien de topsporter zonder geldige reden niet deelneemt aan het Belgisch kampioenschap van zijn sport, dan zal zijn topsportstatuut omgezet worden naar een ‘topsportstatuut onder voorbehoud’. Bij een tweede, opeenvolgende niet-deelname aan het Belgisch kampioenschap van zijn sport, zal de topsporter zijn topsportstatuut verliezen.</w:t>
      </w:r>
      <w:r>
        <w:rPr>
          <w:rFonts w:ascii="Verdana" w:hAnsi="Verdana" w:eastAsia="Verdana" w:cs="Verdana"/>
          <w:sz w:val="18"/>
          <w:szCs w:val="18"/>
        </w:rPr>
        <w:br/>
      </w:r>
    </w:p>
    <w:p w:rsidR="002A00B8" w:rsidP="002A00B8" w:rsidRDefault="002A00B8" w14:paraId="7C739049"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u w:val="single"/>
        </w:rPr>
        <w:t>Gezond en ethisch sporten</w:t>
      </w:r>
      <w:r>
        <w:rPr>
          <w:rFonts w:ascii="Verdana" w:hAnsi="Verdana" w:eastAsia="Verdana" w:cs="Verdana"/>
          <w:sz w:val="18"/>
          <w:szCs w:val="18"/>
          <w:u w:val="single"/>
        </w:rPr>
        <w:br/>
      </w:r>
    </w:p>
    <w:p w:rsidRPr="00B610C5" w:rsidR="002A00B8" w:rsidP="002A00B8" w:rsidRDefault="002A00B8" w14:paraId="78733794"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De topsporter onthoudt zich van ieder gebruik van verboden middelen die terug te vinden zijn op de dopinglijst. Bij twijfel contacteert de topsporter onverwijld zijn arts. </w:t>
      </w:r>
      <w:r>
        <w:rPr>
          <w:rFonts w:ascii="Verdana" w:hAnsi="Verdana" w:eastAsia="Verdana" w:cs="Verdana"/>
          <w:sz w:val="18"/>
          <w:szCs w:val="18"/>
        </w:rPr>
        <w:br/>
      </w:r>
    </w:p>
    <w:p w:rsidRPr="00B610C5" w:rsidR="002A00B8" w:rsidP="002A00B8" w:rsidRDefault="002A00B8" w14:paraId="77281ABB"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 Te allen tijde zijn de bepalingen van het Vlaamse decreet van 25 mei 2012 betreffende de preventie en bestrijding van doping in de sport evenals de bepalingen van het intern tuchtreglement inzake dopingpraktijken gepleegd door elitesporters of begeleiders - zoals goedgekeurd door de raad van bestuur van Parantee dd. 13 augustus 2013 - van toepassing.</w:t>
      </w:r>
      <w:r>
        <w:rPr>
          <w:rFonts w:ascii="Verdana" w:hAnsi="Verdana" w:eastAsia="Verdana" w:cs="Verdana"/>
          <w:sz w:val="18"/>
          <w:szCs w:val="18"/>
        </w:rPr>
        <w:br/>
      </w:r>
    </w:p>
    <w:p w:rsidRPr="00B610C5" w:rsidR="002A00B8" w:rsidP="002A00B8" w:rsidRDefault="002A00B8" w14:paraId="58965C69"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Indien de arts niet anders kan dan medicatie voor te schrijven die op de dopinglijst staat, vraagt de topsporter onverwijld een Toestemming Therapeutische Noodzaak (TTN) aan bij de Vlaamse overheid of een </w:t>
      </w:r>
      <w:proofErr w:type="spellStart"/>
      <w:r w:rsidRPr="00B610C5">
        <w:rPr>
          <w:rFonts w:ascii="Verdana" w:hAnsi="Verdana" w:eastAsia="Verdana" w:cs="Verdana"/>
          <w:sz w:val="18"/>
          <w:szCs w:val="18"/>
        </w:rPr>
        <w:t>Therapeutic</w:t>
      </w:r>
      <w:proofErr w:type="spellEnd"/>
      <w:r w:rsidRPr="00B610C5">
        <w:rPr>
          <w:rFonts w:ascii="Verdana" w:hAnsi="Verdana" w:eastAsia="Verdana" w:cs="Verdana"/>
          <w:sz w:val="18"/>
          <w:szCs w:val="18"/>
        </w:rPr>
        <w:t xml:space="preserve"> </w:t>
      </w:r>
      <w:proofErr w:type="spellStart"/>
      <w:r w:rsidRPr="00B610C5">
        <w:rPr>
          <w:rFonts w:ascii="Verdana" w:hAnsi="Verdana" w:eastAsia="Verdana" w:cs="Verdana"/>
          <w:sz w:val="18"/>
          <w:szCs w:val="18"/>
        </w:rPr>
        <w:t>Use</w:t>
      </w:r>
      <w:proofErr w:type="spellEnd"/>
      <w:r w:rsidRPr="00B610C5">
        <w:rPr>
          <w:rFonts w:ascii="Verdana" w:hAnsi="Verdana" w:eastAsia="Verdana" w:cs="Verdana"/>
          <w:sz w:val="18"/>
          <w:szCs w:val="18"/>
        </w:rPr>
        <w:t xml:space="preserve"> </w:t>
      </w:r>
      <w:proofErr w:type="spellStart"/>
      <w:r w:rsidRPr="00B610C5">
        <w:rPr>
          <w:rFonts w:ascii="Verdana" w:hAnsi="Verdana" w:eastAsia="Verdana" w:cs="Verdana"/>
          <w:sz w:val="18"/>
          <w:szCs w:val="18"/>
        </w:rPr>
        <w:t>Exemption</w:t>
      </w:r>
      <w:proofErr w:type="spellEnd"/>
      <w:r w:rsidRPr="00B610C5">
        <w:rPr>
          <w:rFonts w:ascii="Verdana" w:hAnsi="Verdana" w:eastAsia="Verdana" w:cs="Verdana"/>
          <w:sz w:val="18"/>
          <w:szCs w:val="18"/>
        </w:rPr>
        <w:t xml:space="preserve"> (TUE) bij de internationale federatie. Pas na het verkrijgen van de TTN of TUE kan de topsporter de voorgeschreven medicatie innemen.  </w:t>
      </w:r>
      <w:r>
        <w:rPr>
          <w:rFonts w:ascii="Verdana" w:hAnsi="Verdana" w:eastAsia="Verdana" w:cs="Verdana"/>
          <w:sz w:val="18"/>
          <w:szCs w:val="18"/>
        </w:rPr>
        <w:br/>
      </w:r>
    </w:p>
    <w:p w:rsidRPr="00B610C5" w:rsidR="002A00B8" w:rsidP="002A00B8" w:rsidRDefault="002A00B8" w14:paraId="1B641851"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De topsporter heeft steeds een goedkeuring van TTN of TUE bij zich op training en op wedstrijden. De topsporter volgt zelf op wanneer de TTN of TUE vervalt en vraagt zelf tijdig een nieuwe goedkeuring aan indien dit nodig blijkt.</w:t>
      </w:r>
      <w:r>
        <w:rPr>
          <w:rFonts w:ascii="Verdana" w:hAnsi="Verdana" w:eastAsia="Verdana" w:cs="Verdana"/>
          <w:sz w:val="18"/>
          <w:szCs w:val="18"/>
        </w:rPr>
        <w:br/>
      </w:r>
    </w:p>
    <w:p w:rsidRPr="00B610C5" w:rsidR="002A00B8" w:rsidP="002A00B8" w:rsidRDefault="002A00B8" w14:paraId="6A058BAD"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De topsporter vult nauwgezet de </w:t>
      </w:r>
      <w:proofErr w:type="spellStart"/>
      <w:r w:rsidRPr="00B610C5">
        <w:rPr>
          <w:rFonts w:ascii="Verdana" w:hAnsi="Verdana" w:eastAsia="Verdana" w:cs="Verdana"/>
          <w:sz w:val="18"/>
          <w:szCs w:val="18"/>
        </w:rPr>
        <w:t>whereabouts</w:t>
      </w:r>
      <w:proofErr w:type="spellEnd"/>
      <w:r w:rsidRPr="00B610C5">
        <w:rPr>
          <w:rFonts w:ascii="Verdana" w:hAnsi="Verdana" w:eastAsia="Verdana" w:cs="Verdana"/>
          <w:sz w:val="18"/>
          <w:szCs w:val="18"/>
        </w:rPr>
        <w:t xml:space="preserve"> in indien hij hiervoor in aanmerking komt.</w:t>
      </w:r>
      <w:r>
        <w:rPr>
          <w:rFonts w:ascii="Verdana" w:hAnsi="Verdana" w:eastAsia="Verdana" w:cs="Verdana"/>
          <w:sz w:val="18"/>
          <w:szCs w:val="18"/>
        </w:rPr>
        <w:br/>
      </w:r>
    </w:p>
    <w:p w:rsidRPr="00B610C5" w:rsidR="002A00B8" w:rsidP="002A00B8" w:rsidRDefault="002A00B8" w14:paraId="71CC6B26"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Indien een inbreuk gepleegd wordt op het invullen van de </w:t>
      </w:r>
      <w:proofErr w:type="spellStart"/>
      <w:r w:rsidRPr="00B610C5">
        <w:rPr>
          <w:rFonts w:ascii="Verdana" w:hAnsi="Verdana" w:eastAsia="Verdana" w:cs="Verdana"/>
          <w:sz w:val="18"/>
          <w:szCs w:val="18"/>
        </w:rPr>
        <w:t>whereabouts</w:t>
      </w:r>
      <w:proofErr w:type="spellEnd"/>
      <w:r w:rsidRPr="00B610C5">
        <w:rPr>
          <w:rFonts w:ascii="Verdana" w:hAnsi="Verdana" w:eastAsia="Verdana" w:cs="Verdana"/>
          <w:sz w:val="18"/>
          <w:szCs w:val="18"/>
        </w:rPr>
        <w:t>, of indien de topsporter betrapt wordt op doping, dan zullen de sancties toegepast worden zoals opgenomen in het Vlaamse decreet van 25 mei 2012 betreffende de preventie en bestrijding van doping in de sport, evenals deze opgenomen in het intern tuchtreglement inzake dopingpraktijken gepleegd door elitesporters of begeleiders – zoals goedgekeurd door de raad van bestuur van Parantee dd. 13 augustus 2013.</w:t>
      </w:r>
      <w:r>
        <w:rPr>
          <w:rFonts w:ascii="Verdana" w:hAnsi="Verdana" w:eastAsia="Verdana" w:cs="Verdana"/>
          <w:sz w:val="18"/>
          <w:szCs w:val="18"/>
        </w:rPr>
        <w:br/>
      </w:r>
    </w:p>
    <w:p w:rsidRPr="00B610C5" w:rsidR="002A00B8" w:rsidP="002A00B8" w:rsidRDefault="002A00B8" w14:paraId="4A3781F2" w14:textId="0A36F77B">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694FD8DC" w:rsidR="002A00B8">
        <w:rPr>
          <w:rFonts w:ascii="Verdana" w:hAnsi="Verdana" w:eastAsia="Verdana" w:cs="Verdana"/>
          <w:sz w:val="18"/>
          <w:szCs w:val="18"/>
        </w:rPr>
        <w:t>D</w:t>
      </w:r>
      <w:r w:rsidRPr="694FD8DC" w:rsidR="002A00B8">
        <w:rPr>
          <w:rFonts w:ascii="Verdana" w:hAnsi="Verdana" w:eastAsia="Verdana" w:cs="Verdana"/>
          <w:color w:val="auto"/>
          <w:sz w:val="18"/>
          <w:szCs w:val="18"/>
        </w:rPr>
        <w:t>e topsporter respecteert de reglementen van zijn sporttak bij het uitoefenen ervan</w:t>
      </w:r>
      <w:r w:rsidRPr="694FD8DC" w:rsidR="00891D09">
        <w:rPr>
          <w:color w:val="auto"/>
        </w:rPr>
        <w:t xml:space="preserve"> </w:t>
      </w:r>
      <w:r w:rsidRPr="694FD8DC" w:rsidR="00891D09">
        <w:rPr>
          <w:rFonts w:ascii="Verdana" w:hAnsi="Verdana" w:eastAsia="Verdana" w:cs="Verdana"/>
          <w:color w:val="auto"/>
          <w:sz w:val="18"/>
          <w:szCs w:val="18"/>
        </w:rPr>
        <w:t xml:space="preserve">en houdt zich aan de algemene gedragscode van de federatie, raadpleegbaar op de website van </w:t>
      </w:r>
      <w:proofErr w:type="spellStart"/>
      <w:r w:rsidRPr="694FD8DC" w:rsidR="00891D09">
        <w:rPr>
          <w:rFonts w:ascii="Verdana" w:hAnsi="Verdana" w:eastAsia="Verdana" w:cs="Verdana"/>
          <w:color w:val="auto"/>
          <w:sz w:val="18"/>
          <w:szCs w:val="18"/>
        </w:rPr>
        <w:t>Parantee-Psylos</w:t>
      </w:r>
      <w:proofErr w:type="spellEnd"/>
      <w:r w:rsidRPr="694FD8DC" w:rsidR="00891D09">
        <w:rPr>
          <w:rFonts w:ascii="Verdana" w:hAnsi="Verdana" w:eastAsia="Verdana" w:cs="Verdana"/>
          <w:color w:val="auto"/>
          <w:sz w:val="18"/>
          <w:szCs w:val="18"/>
        </w:rPr>
        <w:t>.</w:t>
      </w:r>
      <w:r>
        <w:br/>
      </w:r>
    </w:p>
    <w:p w:rsidR="002A00B8" w:rsidP="002A00B8" w:rsidRDefault="002A00B8" w14:paraId="4E81058B"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u w:val="single"/>
        </w:rPr>
        <w:t>Promotie</w:t>
      </w:r>
      <w:r>
        <w:rPr>
          <w:rFonts w:ascii="Verdana" w:hAnsi="Verdana" w:eastAsia="Verdana" w:cs="Verdana"/>
          <w:sz w:val="18"/>
          <w:szCs w:val="18"/>
          <w:u w:val="single"/>
        </w:rPr>
        <w:br/>
      </w:r>
    </w:p>
    <w:p w:rsidRPr="00B610C5" w:rsidR="002A00B8" w:rsidP="002A00B8" w:rsidRDefault="002A00B8" w14:paraId="46BE7D2A"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De topsporter heeft een voorbeeldfunctie. Jonge sporters kijken op naar de topsporter, clubtrainers respecteren hem/haar en luisteren naar de topsporter. De topsporter volbrengt deze rol met respect.</w:t>
      </w:r>
      <w:r>
        <w:rPr>
          <w:rFonts w:ascii="Verdana" w:hAnsi="Verdana" w:eastAsia="Verdana" w:cs="Verdana"/>
          <w:sz w:val="18"/>
          <w:szCs w:val="18"/>
        </w:rPr>
        <w:br/>
      </w:r>
    </w:p>
    <w:p w:rsidRPr="00B610C5" w:rsidR="002A00B8" w:rsidP="002A00B8" w:rsidRDefault="002A00B8" w14:paraId="14D47BAB"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De topsporter engageert zich in de mate van het mogelijke bij vragen van sponsors, media en (promotionele) activiteiten van Parantee-Psylos.</w:t>
      </w:r>
      <w:r>
        <w:rPr>
          <w:rFonts w:ascii="Verdana" w:hAnsi="Verdana" w:eastAsia="Verdana" w:cs="Verdana"/>
          <w:sz w:val="18"/>
          <w:szCs w:val="18"/>
        </w:rPr>
        <w:br/>
      </w:r>
    </w:p>
    <w:p w:rsidRPr="00B610C5" w:rsidR="002A00B8" w:rsidP="002A00B8" w:rsidRDefault="002A00B8" w14:paraId="36990692"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Bij interviews op promotionele activiteiten draagt de topsporter Parantee-Psylos positief uit:</w:t>
      </w:r>
    </w:p>
    <w:p w:rsidRPr="00B610C5" w:rsidR="002A00B8" w:rsidP="002A00B8" w:rsidRDefault="002A00B8" w14:paraId="279DD267" w14:textId="77777777">
      <w:pPr>
        <w:pStyle w:val="Lijstalinea"/>
        <w:widowControl w:val="0"/>
        <w:numPr>
          <w:ilvl w:val="3"/>
          <w:numId w:val="6"/>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visueel via het logo van Parantee-Psylos </w:t>
      </w:r>
      <w:r w:rsidRPr="00F55B26">
        <w:rPr>
          <w:rFonts w:ascii="Verdana" w:hAnsi="Verdana" w:eastAsia="Verdana" w:cs="Verdana"/>
          <w:color w:val="004D71"/>
          <w:sz w:val="18"/>
          <w:szCs w:val="18"/>
        </w:rPr>
        <w:t>(te downloaden van de website)</w:t>
      </w:r>
      <w:r w:rsidRPr="00B610C5">
        <w:rPr>
          <w:rFonts w:ascii="Verdana" w:hAnsi="Verdana" w:eastAsia="Verdana" w:cs="Verdana"/>
          <w:sz w:val="18"/>
          <w:szCs w:val="18"/>
        </w:rPr>
        <w:t>;</w:t>
      </w:r>
    </w:p>
    <w:p w:rsidRPr="00B610C5" w:rsidR="002A00B8" w:rsidP="002A00B8" w:rsidRDefault="002A00B8" w14:paraId="6C9D7835" w14:textId="77777777">
      <w:pPr>
        <w:pStyle w:val="Lijstalinea"/>
        <w:widowControl w:val="0"/>
        <w:numPr>
          <w:ilvl w:val="3"/>
          <w:numId w:val="6"/>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mondeling via het vermelden van Parantee-Psylos </w:t>
      </w:r>
      <w:r w:rsidRPr="00F55B26">
        <w:rPr>
          <w:rFonts w:ascii="Verdana" w:hAnsi="Verdana" w:eastAsia="Verdana" w:cs="Verdana"/>
          <w:color w:val="004D71"/>
          <w:sz w:val="18"/>
          <w:szCs w:val="18"/>
        </w:rPr>
        <w:t>en haar werking</w:t>
      </w:r>
      <w:r w:rsidRPr="00B610C5">
        <w:rPr>
          <w:rFonts w:ascii="Verdana" w:hAnsi="Verdana" w:eastAsia="Verdana" w:cs="Verdana"/>
          <w:sz w:val="18"/>
          <w:szCs w:val="18"/>
        </w:rPr>
        <w:t xml:space="preserve">. </w:t>
      </w:r>
      <w:r>
        <w:rPr>
          <w:rFonts w:ascii="Verdana" w:hAnsi="Verdana" w:eastAsia="Verdana" w:cs="Verdana"/>
          <w:sz w:val="18"/>
          <w:szCs w:val="18"/>
        </w:rPr>
        <w:br/>
      </w:r>
    </w:p>
    <w:p w:rsidRPr="00B610C5" w:rsidR="002A00B8" w:rsidP="002A00B8" w:rsidRDefault="002A00B8" w14:paraId="70196B55"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De carrière van de topsporter wordt mee mogelijk gemaakt dankzij de ondersteuning van Sport Vlaanderen. Bij interviews en promotionele acties draagt de topsporte</w:t>
      </w:r>
      <w:r>
        <w:rPr>
          <w:rFonts w:ascii="Verdana" w:hAnsi="Verdana" w:eastAsia="Verdana" w:cs="Verdana"/>
          <w:sz w:val="18"/>
          <w:szCs w:val="18"/>
        </w:rPr>
        <w:t>r Sport Vlaanderen positief uit/</w:t>
      </w:r>
    </w:p>
    <w:p w:rsidRPr="00B610C5" w:rsidR="002A00B8" w:rsidP="002A00B8" w:rsidRDefault="002A00B8" w14:paraId="1A37933E" w14:textId="77777777">
      <w:pPr>
        <w:pStyle w:val="Lijstalinea"/>
        <w:widowControl w:val="0"/>
        <w:numPr>
          <w:ilvl w:val="3"/>
          <w:numId w:val="7"/>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visueel via het logo van </w:t>
      </w:r>
      <w:r w:rsidRPr="00F55B26">
        <w:rPr>
          <w:rFonts w:ascii="Verdana" w:hAnsi="Verdana" w:eastAsia="Verdana" w:cs="Verdana"/>
          <w:color w:val="004D71"/>
          <w:sz w:val="18"/>
          <w:szCs w:val="18"/>
        </w:rPr>
        <w:t>Sport Vlaanderen (te downloaden van de website)</w:t>
      </w:r>
      <w:r w:rsidRPr="00B610C5">
        <w:rPr>
          <w:rFonts w:ascii="Verdana" w:hAnsi="Verdana" w:eastAsia="Verdana" w:cs="Verdana"/>
          <w:sz w:val="18"/>
          <w:szCs w:val="18"/>
        </w:rPr>
        <w:t>;</w:t>
      </w:r>
    </w:p>
    <w:p w:rsidRPr="00B610C5" w:rsidR="002A00B8" w:rsidP="002A00B8" w:rsidRDefault="002A00B8" w14:paraId="611872A2" w14:textId="77777777">
      <w:pPr>
        <w:pStyle w:val="Lijstalinea"/>
        <w:widowControl w:val="0"/>
        <w:numPr>
          <w:ilvl w:val="3"/>
          <w:numId w:val="7"/>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mondeling via het vermelden van Sport Vlaanderen.</w:t>
      </w:r>
      <w:r>
        <w:rPr>
          <w:rFonts w:ascii="Verdana" w:hAnsi="Verdana" w:eastAsia="Verdana" w:cs="Verdana"/>
          <w:sz w:val="18"/>
          <w:szCs w:val="18"/>
        </w:rPr>
        <w:br/>
      </w:r>
    </w:p>
    <w:p w:rsidR="002A00B8" w:rsidP="002A00B8" w:rsidRDefault="002A00B8" w14:paraId="01F2AB23"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u w:val="single"/>
        </w:rPr>
        <w:t>Sponsoring en publiciteit</w:t>
      </w:r>
      <w:r>
        <w:rPr>
          <w:rFonts w:ascii="Verdana" w:hAnsi="Verdana" w:eastAsia="Verdana" w:cs="Verdana"/>
          <w:sz w:val="18"/>
          <w:szCs w:val="18"/>
          <w:u w:val="single"/>
        </w:rPr>
        <w:br/>
      </w:r>
    </w:p>
    <w:p w:rsidRPr="00B610C5" w:rsidR="002A00B8" w:rsidP="002A00B8" w:rsidRDefault="002A00B8" w14:paraId="559C21F9"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 xml:space="preserve">De topsporter kan op publicitair vlak of op het vlak van sponsoring engagementen aangaan met externe partijen (zoals daar onder meer zijn: het steunpunt G-Sport </w:t>
      </w:r>
      <w:r w:rsidRPr="00B610C5">
        <w:rPr>
          <w:rFonts w:ascii="Verdana" w:hAnsi="Verdana" w:eastAsia="Verdana" w:cs="Verdana"/>
          <w:sz w:val="18"/>
          <w:szCs w:val="18"/>
        </w:rPr>
        <w:lastRenderedPageBreak/>
        <w:t>Vlaanderen, het G-Sportfonds, Sport Vlaanderen, externe sponsors,…) op voorwaarde dat deze engagementen worden goedgekeurd door de raad van bestuur van Parantee-Psylos.</w:t>
      </w:r>
      <w:r>
        <w:rPr>
          <w:rFonts w:ascii="Verdana" w:hAnsi="Verdana" w:eastAsia="Verdana" w:cs="Verdana"/>
          <w:sz w:val="18"/>
          <w:szCs w:val="18"/>
        </w:rPr>
        <w:br/>
      </w:r>
    </w:p>
    <w:p w:rsidR="002A00B8" w:rsidP="002A00B8" w:rsidRDefault="002A00B8" w14:paraId="61D03981"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B610C5">
        <w:rPr>
          <w:rFonts w:ascii="Verdana" w:hAnsi="Verdana" w:eastAsia="Verdana" w:cs="Verdana"/>
          <w:sz w:val="18"/>
          <w:szCs w:val="18"/>
        </w:rPr>
        <w:t>Engagementen die door de topsporter worden aangegaan zonder de voorafgaande goedkeuring van de raad van bestuur van Parantee-Psylos dienen onmiddellijk te worden opgezet. De raad van bestuur van Parantee-Psylos kan in dit geval een passende sanctie opleggen aan de topsporter.</w:t>
      </w:r>
      <w:r>
        <w:rPr>
          <w:rFonts w:ascii="Verdana" w:hAnsi="Verdana" w:eastAsia="Verdana" w:cs="Verdana"/>
          <w:sz w:val="18"/>
          <w:szCs w:val="18"/>
        </w:rPr>
        <w:br/>
      </w:r>
    </w:p>
    <w:p w:rsidRPr="00A47B29" w:rsidR="002A00B8" w:rsidP="002A00B8" w:rsidRDefault="002A00B8" w14:paraId="0C3AF7DD" w14:textId="77777777">
      <w:pPr>
        <w:pStyle w:val="Lijstalinea"/>
        <w:widowControl w:val="0"/>
        <w:tabs>
          <w:tab w:val="left" w:pos="851"/>
        </w:tabs>
        <w:spacing w:line="276" w:lineRule="auto"/>
        <w:ind w:left="1224"/>
        <w:rPr>
          <w:rFonts w:ascii="Verdana" w:hAnsi="Verdana" w:eastAsia="Verdana" w:cs="Verdana"/>
          <w:sz w:val="18"/>
          <w:szCs w:val="18"/>
          <w:u w:val="single"/>
        </w:rPr>
      </w:pPr>
    </w:p>
    <w:p w:rsidRPr="00A47B29" w:rsidR="002A00B8" w:rsidP="002A00B8" w:rsidRDefault="002A00B8" w14:paraId="4D437F46" w14:textId="77777777">
      <w:pPr>
        <w:pStyle w:val="Lijstalinea"/>
        <w:widowControl w:val="0"/>
        <w:numPr>
          <w:ilvl w:val="0"/>
          <w:numId w:val="1"/>
        </w:numPr>
        <w:tabs>
          <w:tab w:val="left" w:pos="851"/>
        </w:tabs>
        <w:spacing w:line="276" w:lineRule="auto"/>
        <w:rPr>
          <w:rFonts w:ascii="Verdana" w:hAnsi="Verdana" w:eastAsia="Verdana" w:cs="Verdana"/>
          <w:b/>
          <w:sz w:val="18"/>
          <w:szCs w:val="18"/>
          <w:u w:val="single"/>
        </w:rPr>
      </w:pPr>
      <w:r w:rsidRPr="00A47B29">
        <w:rPr>
          <w:rFonts w:ascii="Verdana" w:hAnsi="Verdana" w:eastAsia="Verdana" w:cs="Verdana"/>
          <w:b/>
          <w:sz w:val="18"/>
          <w:szCs w:val="18"/>
          <w:u w:val="single"/>
        </w:rPr>
        <w:t>Engagementen voor Parantee-Psylos</w:t>
      </w:r>
      <w:r w:rsidRPr="00A47B29">
        <w:rPr>
          <w:rFonts w:ascii="Verdana" w:hAnsi="Verdana" w:eastAsia="Verdana" w:cs="Verdana"/>
          <w:b/>
          <w:sz w:val="18"/>
          <w:szCs w:val="18"/>
          <w:u w:val="single"/>
        </w:rPr>
        <w:br/>
      </w:r>
    </w:p>
    <w:p w:rsidR="002A00B8" w:rsidP="002A00B8" w:rsidRDefault="002A00B8" w14:paraId="31767DCB"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u w:val="single"/>
        </w:rPr>
        <w:t>Algemeen</w:t>
      </w:r>
      <w:r>
        <w:rPr>
          <w:rFonts w:ascii="Verdana" w:hAnsi="Verdana" w:eastAsia="Verdana" w:cs="Verdana"/>
          <w:sz w:val="18"/>
          <w:szCs w:val="18"/>
          <w:u w:val="single"/>
        </w:rPr>
        <w:br/>
      </w:r>
    </w:p>
    <w:p w:rsidRPr="00A47B29" w:rsidR="002A00B8" w:rsidP="002A00B8" w:rsidRDefault="002A00B8" w14:paraId="29C494A9"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Parantee-Psylos verplicht zich om:</w:t>
      </w:r>
    </w:p>
    <w:p w:rsidRPr="00A47B29" w:rsidR="002A00B8" w:rsidP="002A00B8" w:rsidRDefault="002A00B8" w14:paraId="7587EEE8" w14:textId="77777777">
      <w:pPr>
        <w:pStyle w:val="Lijstalinea"/>
        <w:widowControl w:val="0"/>
        <w:numPr>
          <w:ilvl w:val="3"/>
          <w:numId w:val="9"/>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In samenwerking met de ligatrainer een topsportprogramma voor de betrokken topsporter op te stellen, uit te voeren en/of te coördineren.</w:t>
      </w:r>
    </w:p>
    <w:p w:rsidRPr="00A47B29" w:rsidR="002A00B8" w:rsidP="002A00B8" w:rsidRDefault="002A00B8" w14:paraId="7AE54079" w14:textId="77777777">
      <w:pPr>
        <w:pStyle w:val="Lijstalinea"/>
        <w:widowControl w:val="0"/>
        <w:numPr>
          <w:ilvl w:val="3"/>
          <w:numId w:val="9"/>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Met de topsporter – als onderdeel van zijn deelname aan het topsportprogramma – jaarlijks een trainings- en wedstrijdplan voor de topsporter te ontwikkelen waarin de persoonlijke prestatiedoelen van de topsporter worden gedefinieerd en de eisen die aan de ondersteunende voorzieningen worden gesteld nader worden omschreven en overeen gekomen. Dit plan wordt, na goedkeu</w:t>
      </w:r>
      <w:r>
        <w:rPr>
          <w:rFonts w:ascii="Verdana" w:hAnsi="Verdana" w:eastAsia="Verdana" w:cs="Verdana"/>
          <w:sz w:val="18"/>
          <w:szCs w:val="18"/>
        </w:rPr>
        <w:t xml:space="preserve">ring en acceptatie door </w:t>
      </w:r>
      <w:r w:rsidRPr="00A47B29">
        <w:rPr>
          <w:rFonts w:ascii="Verdana" w:hAnsi="Verdana" w:eastAsia="Verdana" w:cs="Verdana"/>
          <w:sz w:val="18"/>
          <w:szCs w:val="18"/>
        </w:rPr>
        <w:t>Sport Vlaanderen en de raad van bestuur van Parantee-Psylos, als bijlage aan de overeenkomst gehecht.</w:t>
      </w:r>
    </w:p>
    <w:p w:rsidRPr="00A47B29" w:rsidR="002A00B8" w:rsidP="002A00B8" w:rsidRDefault="002A00B8" w14:paraId="47E76E73" w14:textId="77777777">
      <w:pPr>
        <w:pStyle w:val="Lijstalinea"/>
        <w:widowControl w:val="0"/>
        <w:numPr>
          <w:ilvl w:val="3"/>
          <w:numId w:val="9"/>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Samen met de topsporter het in voorgaande lid bedoelde plan uit te voeren, te monitoren en te evalueren om ervoor te zorgen dat de topsporter zich steeds verder verbetert en ontwikkelt om de persoonlijke prestatiedoelen te bereiken. Het prestatieniveau van de topsporter wordt regelmatig, maar minstens jaarlijks officieel, geëvalueerd door de partijen.</w:t>
      </w:r>
    </w:p>
    <w:p w:rsidRPr="00A47B29" w:rsidR="002A00B8" w:rsidP="002A00B8" w:rsidRDefault="002A00B8" w14:paraId="1484FB6F" w14:textId="77777777">
      <w:pPr>
        <w:pStyle w:val="Lijstalinea"/>
        <w:widowControl w:val="0"/>
        <w:numPr>
          <w:ilvl w:val="3"/>
          <w:numId w:val="9"/>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De topsporter schriftelijk te informeren over de prestatienorm voor het verkrijgen van een topsportstatuut.</w:t>
      </w:r>
    </w:p>
    <w:p w:rsidRPr="00A47B29" w:rsidR="002A00B8" w:rsidP="002A00B8" w:rsidRDefault="002A00B8" w14:paraId="4CAE9A01" w14:textId="77777777">
      <w:pPr>
        <w:pStyle w:val="Lijstalinea"/>
        <w:widowControl w:val="0"/>
        <w:numPr>
          <w:ilvl w:val="3"/>
          <w:numId w:val="9"/>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Het topsportprogramma zo goed mogelijk uit te voeren. Het (topsport)beleid wordt 2 maal per jaar geëvalueerd en, indien nodig, verbeterd.</w:t>
      </w:r>
      <w:r>
        <w:rPr>
          <w:rFonts w:ascii="Verdana" w:hAnsi="Verdana" w:eastAsia="Verdana" w:cs="Verdana"/>
          <w:sz w:val="18"/>
          <w:szCs w:val="18"/>
        </w:rPr>
        <w:br/>
      </w:r>
    </w:p>
    <w:p w:rsidRPr="00A47B29" w:rsidR="002A00B8" w:rsidP="002A00B8" w:rsidRDefault="002A00B8" w14:paraId="6156F98B"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Voor de topsporter met een topsportstatuut wordt vanuit Parantee-Psylos een pakket aan ondersteuning en voorzieningen aangeboden ter ondersteuning van de persoonlijke prestatiedoelen. De mate waarin een topsporter van een voorziening gebruik kan maken wordt per atleet vastgesteld. Een pakket kan bestaan uit de volgende zaken:</w:t>
      </w:r>
    </w:p>
    <w:p w:rsidRPr="00A47B29" w:rsidR="002A00B8" w:rsidP="002A00B8" w:rsidRDefault="002A00B8" w14:paraId="60B039E3" w14:textId="77777777">
      <w:pPr>
        <w:pStyle w:val="Lijstalinea"/>
        <w:widowControl w:val="0"/>
        <w:numPr>
          <w:ilvl w:val="3"/>
          <w:numId w:val="8"/>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 xml:space="preserve">trainingsfaciliteiten; </w:t>
      </w:r>
    </w:p>
    <w:p w:rsidRPr="00A47B29" w:rsidR="002A00B8" w:rsidP="002A00B8" w:rsidRDefault="002A00B8" w14:paraId="63A9A4FC" w14:textId="77777777">
      <w:pPr>
        <w:pStyle w:val="Lijstalinea"/>
        <w:widowControl w:val="0"/>
        <w:numPr>
          <w:ilvl w:val="3"/>
          <w:numId w:val="8"/>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trainings- en wedstrijdplanning en evaluatie;</w:t>
      </w:r>
    </w:p>
    <w:p w:rsidRPr="00A47B29" w:rsidR="002A00B8" w:rsidP="002A00B8" w:rsidRDefault="002A00B8" w14:paraId="7E2B4A7C" w14:textId="77777777">
      <w:pPr>
        <w:pStyle w:val="Lijstalinea"/>
        <w:widowControl w:val="0"/>
        <w:numPr>
          <w:ilvl w:val="3"/>
          <w:numId w:val="8"/>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rPr>
        <w:t xml:space="preserve">medische en paramedische ondersteuning. </w:t>
      </w:r>
      <w:r>
        <w:rPr>
          <w:rFonts w:ascii="Verdana" w:hAnsi="Verdana" w:eastAsia="Verdana" w:cs="Verdana"/>
          <w:sz w:val="18"/>
          <w:szCs w:val="18"/>
        </w:rPr>
        <w:br/>
      </w:r>
    </w:p>
    <w:p w:rsidRPr="00A47B29" w:rsidR="002A00B8" w:rsidP="002A00B8" w:rsidRDefault="002A00B8" w14:paraId="5DD56950" w14:textId="250EFF65">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6C5526FB" w:rsidR="002A00B8">
        <w:rPr>
          <w:rFonts w:ascii="Verdana" w:hAnsi="Verdana" w:eastAsia="Verdana" w:cs="Verdana"/>
          <w:sz w:val="18"/>
          <w:szCs w:val="18"/>
        </w:rPr>
        <w:t xml:space="preserve">Medische en paramedische kosten zijn, met uitzondering van de </w:t>
      </w:r>
      <w:r w:rsidRPr="6C5526FB" w:rsidR="002A00B8">
        <w:rPr>
          <w:rFonts w:ascii="Verdana" w:hAnsi="Verdana" w:eastAsia="Verdana" w:cs="Verdana"/>
          <w:color w:val="004D71"/>
          <w:sz w:val="18"/>
          <w:szCs w:val="18"/>
        </w:rPr>
        <w:t xml:space="preserve">sport-specifieke </w:t>
      </w:r>
      <w:r w:rsidRPr="6C5526FB" w:rsidR="002A00B8">
        <w:rPr>
          <w:rFonts w:ascii="Verdana" w:hAnsi="Verdana" w:eastAsia="Verdana" w:cs="Verdana"/>
          <w:sz w:val="18"/>
          <w:szCs w:val="18"/>
        </w:rPr>
        <w:t>behandelingen van de ligakinesisten</w:t>
      </w:r>
      <w:r w:rsidRPr="6C5526FB" w:rsidR="1CF28FF8">
        <w:rPr>
          <w:rFonts w:ascii="Verdana" w:hAnsi="Verdana" w:eastAsia="Verdana" w:cs="Verdana"/>
          <w:sz w:val="18"/>
          <w:szCs w:val="18"/>
        </w:rPr>
        <w:t xml:space="preserve"> op </w:t>
      </w:r>
      <w:r w:rsidRPr="6C5526FB" w:rsidR="1CF28FF8">
        <w:rPr>
          <w:rFonts w:ascii="Verdana" w:hAnsi="Verdana" w:eastAsia="Verdana" w:cs="Verdana"/>
          <w:color w:val="004D71"/>
          <w:sz w:val="18"/>
          <w:szCs w:val="18"/>
        </w:rPr>
        <w:t>vooraf vastgelegde dagen</w:t>
      </w:r>
      <w:r w:rsidRPr="6C5526FB" w:rsidR="002A00B8">
        <w:rPr>
          <w:rFonts w:ascii="Verdana" w:hAnsi="Verdana" w:eastAsia="Verdana" w:cs="Verdana"/>
          <w:sz w:val="18"/>
          <w:szCs w:val="18"/>
        </w:rPr>
        <w:t>, op kosten van de topsporter.</w:t>
      </w:r>
      <w:r>
        <w:br/>
      </w:r>
    </w:p>
    <w:p w:rsidRPr="0028580E" w:rsidR="002A00B8" w:rsidP="002A00B8" w:rsidRDefault="002A00B8" w14:paraId="5F35FC0D"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u w:val="single"/>
        </w:rPr>
        <w:t>Informatievoorziening</w:t>
      </w:r>
      <w:r>
        <w:rPr>
          <w:rFonts w:ascii="Verdana" w:hAnsi="Verdana" w:eastAsia="Verdana" w:cs="Verdana"/>
          <w:sz w:val="18"/>
          <w:szCs w:val="18"/>
          <w:u w:val="single"/>
        </w:rPr>
        <w:br/>
      </w:r>
      <w:r>
        <w:rPr>
          <w:rFonts w:ascii="Verdana" w:hAnsi="Verdana" w:eastAsia="Verdana" w:cs="Verdana"/>
          <w:sz w:val="18"/>
          <w:szCs w:val="18"/>
          <w:u w:val="single"/>
        </w:rPr>
        <w:br/>
      </w:r>
      <w:r w:rsidRPr="0028580E">
        <w:rPr>
          <w:rFonts w:ascii="Verdana" w:hAnsi="Verdana" w:eastAsia="Verdana" w:cs="Verdana"/>
          <w:sz w:val="18"/>
          <w:szCs w:val="18"/>
        </w:rPr>
        <w:t>Parantee-Psylos verplicht zich alle informatie aan de topsporter te bezorgen die de topsporter nodig heeft om zijn verplichtingen voortvloeiend uit deze overeenkomst te kunnen voldoen. Deze informatie zal zoveel mogelijk schriftelijk (post-email) maar altijd actief worden verstrekt.</w:t>
      </w:r>
      <w:r w:rsidRPr="0028580E">
        <w:rPr>
          <w:rFonts w:ascii="Verdana" w:hAnsi="Verdana" w:eastAsia="Verdana" w:cs="Verdana"/>
          <w:sz w:val="18"/>
          <w:szCs w:val="18"/>
        </w:rPr>
        <w:br/>
      </w:r>
    </w:p>
    <w:p w:rsidR="002A00B8" w:rsidP="004A4DF2" w:rsidRDefault="002A00B8" w14:paraId="35135E55" w14:textId="77777777">
      <w:pPr>
        <w:pStyle w:val="Lijstalinea"/>
        <w:keepNext/>
        <w:numPr>
          <w:ilvl w:val="1"/>
          <w:numId w:val="1"/>
        </w:numPr>
        <w:tabs>
          <w:tab w:val="left" w:pos="851"/>
        </w:tabs>
        <w:spacing w:line="276" w:lineRule="auto"/>
        <w:rPr>
          <w:rFonts w:ascii="Verdana" w:hAnsi="Verdana" w:eastAsia="Verdana" w:cs="Verdana"/>
          <w:sz w:val="18"/>
          <w:szCs w:val="18"/>
          <w:u w:val="single"/>
        </w:rPr>
      </w:pPr>
      <w:r w:rsidRPr="00A47B29">
        <w:rPr>
          <w:rFonts w:ascii="Verdana" w:hAnsi="Verdana" w:eastAsia="Verdana" w:cs="Verdana"/>
          <w:sz w:val="18"/>
          <w:szCs w:val="18"/>
          <w:u w:val="single"/>
        </w:rPr>
        <w:lastRenderedPageBreak/>
        <w:t>Antidoping</w:t>
      </w:r>
      <w:r>
        <w:rPr>
          <w:rFonts w:ascii="Verdana" w:hAnsi="Verdana" w:eastAsia="Verdana" w:cs="Verdana"/>
          <w:sz w:val="18"/>
          <w:szCs w:val="18"/>
          <w:u w:val="single"/>
        </w:rPr>
        <w:br/>
      </w:r>
    </w:p>
    <w:p w:rsidRPr="00A9797A" w:rsidR="002A00B8" w:rsidP="004A4DF2" w:rsidRDefault="002A00B8" w14:paraId="4316B407" w14:textId="77777777">
      <w:pPr>
        <w:pStyle w:val="Lijstalinea"/>
        <w:keepNext/>
        <w:numPr>
          <w:ilvl w:val="2"/>
          <w:numId w:val="1"/>
        </w:numPr>
        <w:tabs>
          <w:tab w:val="left" w:pos="851"/>
        </w:tabs>
        <w:spacing w:line="276" w:lineRule="auto"/>
        <w:rPr>
          <w:rFonts w:ascii="Verdana" w:hAnsi="Verdana" w:eastAsia="Verdana" w:cs="Verdana"/>
          <w:sz w:val="18"/>
          <w:szCs w:val="18"/>
          <w:u w:val="single"/>
        </w:rPr>
      </w:pPr>
      <w:r w:rsidRPr="00A9797A">
        <w:rPr>
          <w:rFonts w:ascii="Verdana" w:hAnsi="Verdana" w:eastAsia="Verdana" w:cs="Verdana"/>
          <w:sz w:val="18"/>
          <w:szCs w:val="18"/>
        </w:rPr>
        <w:t>Parantee-Psylos zet zich in voor een dopingvrije sport en leeft de bepalingen van de World Anti-Doping Code na.</w:t>
      </w:r>
      <w:r>
        <w:rPr>
          <w:rFonts w:ascii="Verdana" w:hAnsi="Verdana" w:eastAsia="Verdana" w:cs="Verdana"/>
          <w:sz w:val="18"/>
          <w:szCs w:val="18"/>
        </w:rPr>
        <w:br/>
      </w:r>
    </w:p>
    <w:p w:rsidRPr="00A9797A" w:rsidR="002A00B8" w:rsidP="004A4DF2" w:rsidRDefault="002A00B8" w14:paraId="59053F84" w14:textId="77777777">
      <w:pPr>
        <w:pStyle w:val="Lijstalinea"/>
        <w:keepNext/>
        <w:numPr>
          <w:ilvl w:val="2"/>
          <w:numId w:val="1"/>
        </w:numPr>
        <w:tabs>
          <w:tab w:val="left" w:pos="851"/>
        </w:tabs>
        <w:spacing w:line="276" w:lineRule="auto"/>
        <w:rPr>
          <w:rFonts w:ascii="Verdana" w:hAnsi="Verdana" w:eastAsia="Verdana" w:cs="Verdana"/>
          <w:sz w:val="18"/>
          <w:szCs w:val="18"/>
          <w:u w:val="single"/>
        </w:rPr>
      </w:pPr>
      <w:r w:rsidRPr="00A9797A">
        <w:rPr>
          <w:rFonts w:ascii="Verdana" w:hAnsi="Verdana" w:eastAsia="Verdana" w:cs="Verdana"/>
          <w:sz w:val="18"/>
          <w:szCs w:val="18"/>
        </w:rPr>
        <w:t xml:space="preserve">Parantee-Psylos geeft de topsporter gevraagd en ongevraagd hulp, assistentie en advies over alle aspecten van de antidopingregels. De atleet kan hiervoor ook terecht bij NADO Vlaanderen. Alle info is online te vinden op </w:t>
      </w:r>
      <w:hyperlink w:history="1" r:id="rId10">
        <w:r w:rsidRPr="00A9797A">
          <w:rPr>
            <w:rStyle w:val="Hyperlink"/>
            <w:rFonts w:ascii="Verdana" w:hAnsi="Verdana" w:eastAsia="Verdana" w:cs="Verdana"/>
            <w:sz w:val="18"/>
            <w:szCs w:val="18"/>
          </w:rPr>
          <w:t>www.antidoping.vlaanderen</w:t>
        </w:r>
      </w:hyperlink>
      <w:r w:rsidRPr="00A9797A">
        <w:rPr>
          <w:rFonts w:ascii="Verdana" w:hAnsi="Verdana" w:eastAsia="Verdana" w:cs="Verdana"/>
          <w:sz w:val="18"/>
          <w:szCs w:val="18"/>
        </w:rPr>
        <w:t xml:space="preserve"> </w:t>
      </w:r>
      <w:r>
        <w:rPr>
          <w:rFonts w:ascii="Verdana" w:hAnsi="Verdana" w:eastAsia="Verdana" w:cs="Verdana"/>
          <w:sz w:val="18"/>
          <w:szCs w:val="18"/>
        </w:rPr>
        <w:br/>
      </w:r>
    </w:p>
    <w:p w:rsidRPr="00A9797A" w:rsidR="002A00B8" w:rsidP="002A00B8" w:rsidRDefault="002A00B8" w14:paraId="39629607"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A9797A">
        <w:rPr>
          <w:rFonts w:ascii="Verdana" w:hAnsi="Verdana" w:eastAsia="Verdana" w:cs="Verdana"/>
          <w:sz w:val="18"/>
          <w:szCs w:val="18"/>
        </w:rPr>
        <w:t xml:space="preserve"> De topsporter zorgt zelf tijdig voor het invullen van zijn verblijfsgegevens </w:t>
      </w:r>
      <w:r w:rsidRPr="004A4DF2">
        <w:rPr>
          <w:rFonts w:ascii="Verdana" w:hAnsi="Verdana" w:eastAsia="Verdana" w:cs="Verdana"/>
          <w:color w:val="004D71"/>
          <w:sz w:val="18"/>
          <w:szCs w:val="18"/>
        </w:rPr>
        <w:t>(</w:t>
      </w:r>
      <w:proofErr w:type="spellStart"/>
      <w:r w:rsidRPr="004A4DF2">
        <w:rPr>
          <w:rFonts w:ascii="Verdana" w:hAnsi="Verdana" w:eastAsia="Verdana" w:cs="Verdana"/>
          <w:color w:val="004D71"/>
          <w:sz w:val="18"/>
          <w:szCs w:val="18"/>
        </w:rPr>
        <w:t>whereabouts</w:t>
      </w:r>
      <w:proofErr w:type="spellEnd"/>
      <w:r w:rsidRPr="004A4DF2">
        <w:rPr>
          <w:rFonts w:ascii="Verdana" w:hAnsi="Verdana" w:eastAsia="Verdana" w:cs="Verdana"/>
          <w:color w:val="004D71"/>
          <w:sz w:val="18"/>
          <w:szCs w:val="18"/>
        </w:rPr>
        <w:t xml:space="preserve">) </w:t>
      </w:r>
      <w:r w:rsidRPr="00A9797A">
        <w:rPr>
          <w:rFonts w:ascii="Verdana" w:hAnsi="Verdana" w:eastAsia="Verdana" w:cs="Verdana"/>
          <w:sz w:val="18"/>
          <w:szCs w:val="18"/>
        </w:rPr>
        <w:t>indien hij deze moet invullen.</w:t>
      </w:r>
      <w:r>
        <w:rPr>
          <w:rFonts w:ascii="Verdana" w:hAnsi="Verdana" w:eastAsia="Verdana" w:cs="Verdana"/>
          <w:sz w:val="18"/>
          <w:szCs w:val="18"/>
        </w:rPr>
        <w:br/>
      </w:r>
    </w:p>
    <w:p w:rsidR="002A00B8" w:rsidP="002A00B8" w:rsidRDefault="002A00B8" w14:paraId="162253AD"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A9797A">
        <w:rPr>
          <w:rFonts w:ascii="Verdana" w:hAnsi="Verdana" w:eastAsia="Verdana" w:cs="Verdana"/>
          <w:sz w:val="18"/>
          <w:szCs w:val="18"/>
          <w:u w:val="single"/>
        </w:rPr>
        <w:t>Financiële ondersteuning</w:t>
      </w:r>
      <w:r>
        <w:rPr>
          <w:rFonts w:ascii="Verdana" w:hAnsi="Verdana" w:eastAsia="Verdana" w:cs="Verdana"/>
          <w:sz w:val="18"/>
          <w:szCs w:val="18"/>
          <w:u w:val="single"/>
        </w:rPr>
        <w:br/>
      </w:r>
    </w:p>
    <w:p w:rsidRPr="00A9797A" w:rsidR="002A00B8" w:rsidP="002A00B8" w:rsidRDefault="002A00B8" w14:paraId="3DF0D21D"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A9797A">
        <w:rPr>
          <w:rFonts w:ascii="Verdana" w:hAnsi="Verdana" w:eastAsia="Verdana" w:cs="Verdana"/>
          <w:sz w:val="18"/>
          <w:szCs w:val="18"/>
        </w:rPr>
        <w:t xml:space="preserve">Parantee-Psylos ondersteunt de topsporter financieel in functie van de trajectbegeleiding. De topsporter dient, in functie van een financiële ondersteuning, een positieve trajectevaluatie </w:t>
      </w:r>
      <w:r w:rsidRPr="004A4DF2">
        <w:rPr>
          <w:rFonts w:ascii="Verdana" w:hAnsi="Verdana" w:eastAsia="Verdana" w:cs="Verdana"/>
          <w:color w:val="004D71"/>
          <w:sz w:val="18"/>
          <w:szCs w:val="18"/>
        </w:rPr>
        <w:t>te</w:t>
      </w:r>
      <w:r w:rsidRPr="00A9797A">
        <w:rPr>
          <w:rFonts w:ascii="Verdana" w:hAnsi="Verdana" w:eastAsia="Verdana" w:cs="Verdana"/>
          <w:sz w:val="18"/>
          <w:szCs w:val="18"/>
        </w:rPr>
        <w:t xml:space="preserve"> bezitten op de noodzakelijke aspecten van het topsporttraject. Bij de trajectevaluatie worden de volgende parameters in acht genomen:</w:t>
      </w:r>
    </w:p>
    <w:p w:rsidRPr="00A9797A" w:rsidR="002A00B8" w:rsidP="002A00B8" w:rsidRDefault="002A00B8" w14:paraId="5AB97A33"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sidRPr="00A9797A">
        <w:rPr>
          <w:rFonts w:ascii="Verdana" w:hAnsi="Verdana" w:eastAsia="Verdana" w:cs="Verdana"/>
          <w:sz w:val="18"/>
          <w:szCs w:val="18"/>
        </w:rPr>
        <w:t>tonen van engagement in topsport (minimaal tot en met de eerstvolgende Paralympische Spelen in zijn/haar discipline);</w:t>
      </w:r>
    </w:p>
    <w:p w:rsidRPr="00A9797A" w:rsidR="002A00B8" w:rsidP="002A00B8" w:rsidRDefault="002A00B8" w14:paraId="1891E44D"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tonen van een positieve curve in de prestatielijn;</w:t>
      </w:r>
    </w:p>
    <w:p w:rsidRPr="00A9797A" w:rsidR="002A00B8" w:rsidP="002A00B8" w:rsidRDefault="002A00B8" w14:paraId="2FF0156C"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Pr>
          <w:rFonts w:ascii="Verdana" w:hAnsi="Verdana"/>
          <w:sz w:val="18"/>
          <w:szCs w:val="18"/>
        </w:rPr>
        <w:t>O</w:t>
      </w:r>
      <w:r w:rsidRPr="00A9797A">
        <w:rPr>
          <w:rFonts w:ascii="Verdana" w:hAnsi="Verdana"/>
          <w:sz w:val="18"/>
          <w:szCs w:val="18"/>
        </w:rPr>
        <w:t>mkadering door competente trainers en experts, die ervaring hebben in topsportmaterie;</w:t>
      </w:r>
    </w:p>
    <w:p w:rsidRPr="00A9797A" w:rsidR="002A00B8" w:rsidP="002A00B8" w:rsidRDefault="002A00B8" w14:paraId="28729399"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voorleggen van een meerjarenplanning;</w:t>
      </w:r>
    </w:p>
    <w:p w:rsidRPr="00A9797A" w:rsidR="002A00B8" w:rsidP="002A00B8" w:rsidRDefault="002A00B8" w14:paraId="4E95135F"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voorleggen van een weekprogramma volgens de noden van topsport, hetzij in clubverband hetzij bijkomend op individuele basis;</w:t>
      </w:r>
    </w:p>
    <w:p w:rsidRPr="00A9797A" w:rsidR="002A00B8" w:rsidP="002A00B8" w:rsidRDefault="002A00B8" w14:paraId="48150598"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positief beoordeeld worden op de fysiologische screenings;</w:t>
      </w:r>
    </w:p>
    <w:p w:rsidRPr="00A9797A" w:rsidR="002A00B8" w:rsidP="002A00B8" w:rsidRDefault="002A00B8" w14:paraId="69846924"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beschikken over een weerbaar mentaal persoonlijkheidsprofiel en een goede topsportattitude;</w:t>
      </w:r>
    </w:p>
    <w:p w:rsidRPr="00A9797A" w:rsidR="002A00B8" w:rsidP="002A00B8" w:rsidRDefault="002A00B8" w14:paraId="17C26A83"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het melden en laten verzorgen van blessures;</w:t>
      </w:r>
    </w:p>
    <w:p w:rsidRPr="00A9797A" w:rsidR="002A00B8" w:rsidP="002A00B8" w:rsidRDefault="002A00B8" w14:paraId="187CF4AA"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toepassen van de adviezen van de leden van de Commissie Topsport van Parantee-Psylos vzw;</w:t>
      </w:r>
    </w:p>
    <w:p w:rsidRPr="00A9797A" w:rsidR="002A00B8" w:rsidP="002A00B8" w:rsidRDefault="002A00B8" w14:paraId="0CC2E5C4" w14:textId="77777777">
      <w:pPr>
        <w:pStyle w:val="Lijstalinea"/>
        <w:widowControl w:val="0"/>
        <w:numPr>
          <w:ilvl w:val="3"/>
          <w:numId w:val="10"/>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 xml:space="preserve">voor de teamsporten: </w:t>
      </w:r>
    </w:p>
    <w:p w:rsidRPr="00A9797A" w:rsidR="002A00B8" w:rsidP="002A00B8" w:rsidRDefault="002A00B8" w14:paraId="2BF55909" w14:textId="77777777">
      <w:pPr>
        <w:pStyle w:val="Lijstalinea"/>
        <w:widowControl w:val="0"/>
        <w:numPr>
          <w:ilvl w:val="4"/>
          <w:numId w:val="11"/>
        </w:numPr>
        <w:tabs>
          <w:tab w:val="left" w:pos="851"/>
        </w:tabs>
        <w:spacing w:line="276" w:lineRule="auto"/>
        <w:ind w:hanging="389"/>
        <w:rPr>
          <w:rFonts w:ascii="Verdana" w:hAnsi="Verdana" w:eastAsia="Verdana" w:cs="Verdana"/>
          <w:sz w:val="18"/>
          <w:szCs w:val="18"/>
          <w:u w:val="single"/>
        </w:rPr>
      </w:pPr>
      <w:r w:rsidRPr="00A9797A">
        <w:rPr>
          <w:rFonts w:ascii="Verdana" w:hAnsi="Verdana"/>
          <w:sz w:val="18"/>
          <w:szCs w:val="18"/>
        </w:rPr>
        <w:t>aanwezigheid van hoog spelniveau en intrinsiek talent van de huidige spelers;</w:t>
      </w:r>
    </w:p>
    <w:p w:rsidRPr="00A9797A" w:rsidR="002A00B8" w:rsidP="002A00B8" w:rsidRDefault="002A00B8" w14:paraId="7E657705" w14:textId="77777777">
      <w:pPr>
        <w:pStyle w:val="Lijstalinea"/>
        <w:widowControl w:val="0"/>
        <w:numPr>
          <w:ilvl w:val="4"/>
          <w:numId w:val="11"/>
        </w:numPr>
        <w:tabs>
          <w:tab w:val="left" w:pos="851"/>
        </w:tabs>
        <w:spacing w:line="276" w:lineRule="auto"/>
        <w:ind w:hanging="389"/>
        <w:rPr>
          <w:rFonts w:ascii="Verdana" w:hAnsi="Verdana" w:eastAsia="Verdana" w:cs="Verdana"/>
          <w:sz w:val="18"/>
          <w:szCs w:val="18"/>
          <w:u w:val="single"/>
        </w:rPr>
      </w:pPr>
      <w:r w:rsidRPr="00A9797A">
        <w:rPr>
          <w:rFonts w:ascii="Verdana" w:hAnsi="Verdana"/>
          <w:sz w:val="18"/>
          <w:szCs w:val="18"/>
        </w:rPr>
        <w:t xml:space="preserve">instroom van nieuwe getalenteerde spelers; </w:t>
      </w:r>
    </w:p>
    <w:p w:rsidRPr="00A9797A" w:rsidR="002A00B8" w:rsidP="002A00B8" w:rsidRDefault="002A00B8" w14:paraId="15940955" w14:textId="77777777">
      <w:pPr>
        <w:pStyle w:val="Lijstalinea"/>
        <w:widowControl w:val="0"/>
        <w:numPr>
          <w:ilvl w:val="4"/>
          <w:numId w:val="11"/>
        </w:numPr>
        <w:tabs>
          <w:tab w:val="left" w:pos="851"/>
        </w:tabs>
        <w:spacing w:line="276" w:lineRule="auto"/>
        <w:ind w:hanging="389"/>
        <w:rPr>
          <w:rFonts w:ascii="Verdana" w:hAnsi="Verdana" w:eastAsia="Verdana" w:cs="Verdana"/>
          <w:sz w:val="18"/>
          <w:szCs w:val="18"/>
          <w:u w:val="single"/>
        </w:rPr>
      </w:pPr>
      <w:r w:rsidRPr="00A9797A">
        <w:rPr>
          <w:rFonts w:ascii="Verdana" w:hAnsi="Verdana"/>
          <w:sz w:val="18"/>
          <w:szCs w:val="18"/>
        </w:rPr>
        <w:t>aanwezigheid van prestatie-bevorderende taakgerichte cohesie.</w:t>
      </w:r>
      <w:r>
        <w:rPr>
          <w:rFonts w:ascii="Verdana" w:hAnsi="Verdana"/>
          <w:sz w:val="18"/>
          <w:szCs w:val="18"/>
        </w:rPr>
        <w:br/>
      </w:r>
    </w:p>
    <w:p w:rsidRPr="00A9797A" w:rsidR="002A00B8" w:rsidP="002A00B8" w:rsidRDefault="002A00B8" w14:paraId="6B36C7EF"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 xml:space="preserve">Parantee-Psylos verbindt zich ertoe bepaalde onkosten terug te betalen, conform vooraf bepaalde afspraken.  </w:t>
      </w:r>
      <w:r>
        <w:rPr>
          <w:rFonts w:ascii="Verdana" w:hAnsi="Verdana"/>
          <w:sz w:val="18"/>
          <w:szCs w:val="18"/>
        </w:rPr>
        <w:br/>
      </w:r>
    </w:p>
    <w:p w:rsidRPr="00A9797A" w:rsidR="002A00B8" w:rsidP="002A00B8" w:rsidRDefault="002A00B8" w14:paraId="2FA115A9"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A9797A">
        <w:rPr>
          <w:rFonts w:ascii="Verdana" w:hAnsi="Verdana"/>
          <w:sz w:val="18"/>
          <w:szCs w:val="18"/>
          <w:u w:val="single"/>
        </w:rPr>
        <w:t>Multidisciplinaire ondersteuning</w:t>
      </w:r>
      <w:r>
        <w:rPr>
          <w:rFonts w:ascii="Verdana" w:hAnsi="Verdana"/>
          <w:sz w:val="18"/>
          <w:szCs w:val="18"/>
          <w:u w:val="single"/>
        </w:rPr>
        <w:br/>
      </w:r>
    </w:p>
    <w:p w:rsidRPr="001424F7" w:rsidR="002A00B8" w:rsidP="002A00B8" w:rsidRDefault="002A00B8" w14:paraId="51C8B55B"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A9797A">
        <w:rPr>
          <w:rFonts w:ascii="Verdana" w:hAnsi="Verdana"/>
          <w:sz w:val="18"/>
          <w:szCs w:val="18"/>
        </w:rPr>
        <w:t>Parantee-Psylos engageert zich tot het verlenen van een multidisciplinaire ondersteuning ten voordele van de topsporter, bestaande uit:</w:t>
      </w:r>
    </w:p>
    <w:p w:rsidRPr="001424F7" w:rsidR="002A00B8" w:rsidP="002A00B8" w:rsidRDefault="002A00B8" w14:paraId="1BE25068" w14:textId="3F2ABB1A">
      <w:pPr>
        <w:pStyle w:val="Lijstalinea"/>
        <w:widowControl w:val="0"/>
        <w:numPr>
          <w:ilvl w:val="3"/>
          <w:numId w:val="12"/>
        </w:numPr>
        <w:tabs>
          <w:tab w:val="left" w:pos="851"/>
        </w:tabs>
        <w:spacing w:line="276" w:lineRule="auto"/>
        <w:rPr>
          <w:rFonts w:ascii="Verdana" w:hAnsi="Verdana" w:eastAsia="Verdana" w:cs="Verdana"/>
          <w:sz w:val="18"/>
          <w:szCs w:val="18"/>
          <w:u w:val="single"/>
        </w:rPr>
      </w:pPr>
      <w:r w:rsidRPr="00834A57">
        <w:rPr>
          <w:rFonts w:ascii="Verdana" w:hAnsi="Verdana"/>
          <w:i/>
          <w:iCs/>
          <w:sz w:val="18"/>
          <w:szCs w:val="18"/>
        </w:rPr>
        <w:t>Sportwetenschappelijke begeleiding</w:t>
      </w:r>
      <w:r w:rsidRPr="001424F7">
        <w:rPr>
          <w:rFonts w:ascii="Verdana" w:hAnsi="Verdana"/>
          <w:sz w:val="18"/>
          <w:szCs w:val="18"/>
        </w:rPr>
        <w:t>: om de voorbereiding te optimaliseren plant Parantee-Psylos in samenspraak met de topsporter, zijn persoonlijke trainer en/of de ligatrainer screenings om steeds de correcte trainingsprikkel toe te dienen. Deze screenings zijn – zonder exhaustief te zijn: inspanningstesten, lactaattesten, opstellen van dehydratatieprofiel,… ;</w:t>
      </w:r>
    </w:p>
    <w:p w:rsidRPr="001424F7" w:rsidR="002A00B8" w:rsidP="002A00B8" w:rsidRDefault="002A00B8" w14:paraId="54337248" w14:textId="17F4A33E">
      <w:pPr>
        <w:pStyle w:val="Lijstalinea"/>
        <w:widowControl w:val="0"/>
        <w:numPr>
          <w:ilvl w:val="3"/>
          <w:numId w:val="12"/>
        </w:numPr>
        <w:tabs>
          <w:tab w:val="left" w:pos="851"/>
        </w:tabs>
        <w:spacing w:line="276" w:lineRule="auto"/>
        <w:rPr>
          <w:rFonts w:ascii="Verdana" w:hAnsi="Verdana" w:eastAsia="Verdana" w:cs="Verdana"/>
          <w:sz w:val="18"/>
          <w:szCs w:val="18"/>
          <w:u w:val="single"/>
        </w:rPr>
      </w:pPr>
      <w:r w:rsidRPr="00834A57">
        <w:rPr>
          <w:rFonts w:ascii="Verdana" w:hAnsi="Verdana"/>
          <w:i/>
          <w:iCs/>
          <w:sz w:val="18"/>
          <w:szCs w:val="18"/>
        </w:rPr>
        <w:t>Mentale begeleiding</w:t>
      </w:r>
      <w:r w:rsidRPr="001424F7">
        <w:rPr>
          <w:rFonts w:ascii="Verdana" w:hAnsi="Verdana"/>
          <w:sz w:val="18"/>
          <w:szCs w:val="18"/>
        </w:rPr>
        <w:t>:</w:t>
      </w:r>
      <w:r w:rsidR="00834A57">
        <w:rPr>
          <w:rFonts w:ascii="Verdana" w:hAnsi="Verdana"/>
          <w:sz w:val="18"/>
          <w:szCs w:val="18"/>
        </w:rPr>
        <w:t xml:space="preserve"> </w:t>
      </w:r>
      <w:r w:rsidRPr="001424F7">
        <w:rPr>
          <w:rFonts w:ascii="Verdana" w:hAnsi="Verdana"/>
          <w:sz w:val="18"/>
          <w:szCs w:val="18"/>
        </w:rPr>
        <w:t xml:space="preserve">de sportpsycholoog stelt een mentaal profiel op van de topsporter. Dit profiel kan aandachtspunten bevatten waaraan de topsporter kan werken. De doelstelling van de begeleiding, gekoppeld aan dit mentaal profiel, is de topsporter extra tools op het vlak van mentale voorbereiding aan te leren ter </w:t>
      </w:r>
      <w:r w:rsidRPr="001424F7">
        <w:rPr>
          <w:rFonts w:ascii="Verdana" w:hAnsi="Verdana"/>
          <w:sz w:val="18"/>
          <w:szCs w:val="18"/>
        </w:rPr>
        <w:lastRenderedPageBreak/>
        <w:t>voorbereiding op de wedstrijdsituatie.</w:t>
      </w:r>
      <w:r w:rsidRPr="001424F7">
        <w:rPr>
          <w:rFonts w:ascii="Verdana" w:hAnsi="Verdana"/>
          <w:sz w:val="18"/>
          <w:szCs w:val="18"/>
        </w:rPr>
        <w:br/>
      </w:r>
      <w:r w:rsidRPr="001424F7">
        <w:rPr>
          <w:rFonts w:ascii="Verdana" w:hAnsi="Verdana"/>
          <w:sz w:val="18"/>
          <w:szCs w:val="18"/>
        </w:rPr>
        <w:t>Bij conflictsituaties kan de topsporter een beroep doen op tussenkomst en begeleiding van de sportpsycholoog;</w:t>
      </w:r>
    </w:p>
    <w:p w:rsidRPr="001424F7" w:rsidR="002A00B8" w:rsidP="002A00B8" w:rsidRDefault="002A00B8" w14:paraId="54B41F74" w14:textId="41876BE0">
      <w:pPr>
        <w:pStyle w:val="Lijstalinea"/>
        <w:widowControl w:val="0"/>
        <w:numPr>
          <w:ilvl w:val="3"/>
          <w:numId w:val="12"/>
        </w:numPr>
        <w:tabs>
          <w:tab w:val="left" w:pos="851"/>
        </w:tabs>
        <w:spacing w:line="276" w:lineRule="auto"/>
        <w:rPr>
          <w:rFonts w:ascii="Verdana" w:hAnsi="Verdana" w:eastAsia="Verdana" w:cs="Verdana"/>
          <w:sz w:val="18"/>
          <w:szCs w:val="18"/>
          <w:u w:val="single"/>
        </w:rPr>
      </w:pPr>
      <w:r w:rsidRPr="00834A57">
        <w:rPr>
          <w:rFonts w:ascii="Verdana" w:hAnsi="Verdana"/>
          <w:i/>
          <w:iCs/>
          <w:sz w:val="18"/>
          <w:szCs w:val="18"/>
        </w:rPr>
        <w:t>Voedingsbegeleiding</w:t>
      </w:r>
      <w:r w:rsidRPr="001424F7">
        <w:rPr>
          <w:rFonts w:ascii="Verdana" w:hAnsi="Verdana"/>
          <w:sz w:val="18"/>
          <w:szCs w:val="18"/>
        </w:rPr>
        <w:t>:</w:t>
      </w:r>
      <w:r w:rsidR="00834A57">
        <w:rPr>
          <w:rFonts w:ascii="Verdana" w:hAnsi="Verdana"/>
          <w:sz w:val="18"/>
          <w:szCs w:val="18"/>
        </w:rPr>
        <w:t xml:space="preserve"> </w:t>
      </w:r>
      <w:r w:rsidRPr="001424F7">
        <w:rPr>
          <w:rFonts w:ascii="Verdana" w:hAnsi="Verdana"/>
          <w:sz w:val="18"/>
          <w:szCs w:val="18"/>
        </w:rPr>
        <w:t>deze vorm van begeleiding omvat onder meer advies naar algemene, gezondere voeding, advies naar aanpassen van voeding in functie van trainingsprikkels, wedstrijden en recuperatie, advies naar voedingssupplementen,…;</w:t>
      </w:r>
    </w:p>
    <w:p w:rsidRPr="001424F7" w:rsidR="002A00B8" w:rsidP="002A00B8" w:rsidRDefault="002A00B8" w14:paraId="1D27832E" w14:textId="5D6A84F0">
      <w:pPr>
        <w:pStyle w:val="Lijstalinea"/>
        <w:widowControl w:val="0"/>
        <w:numPr>
          <w:ilvl w:val="3"/>
          <w:numId w:val="12"/>
        </w:numPr>
        <w:tabs>
          <w:tab w:val="left" w:pos="851"/>
        </w:tabs>
        <w:spacing w:line="276" w:lineRule="auto"/>
        <w:rPr>
          <w:rFonts w:ascii="Verdana" w:hAnsi="Verdana" w:eastAsia="Verdana" w:cs="Verdana"/>
          <w:sz w:val="18"/>
          <w:szCs w:val="18"/>
          <w:u w:val="single"/>
        </w:rPr>
      </w:pPr>
      <w:r w:rsidRPr="00834A57">
        <w:rPr>
          <w:rFonts w:ascii="Verdana" w:hAnsi="Verdana"/>
          <w:i/>
          <w:iCs/>
          <w:sz w:val="18"/>
          <w:szCs w:val="18"/>
        </w:rPr>
        <w:t>(Para-)medische begeleiding</w:t>
      </w:r>
      <w:r w:rsidR="00834A57">
        <w:rPr>
          <w:rFonts w:ascii="Verdana" w:hAnsi="Verdana"/>
          <w:sz w:val="18"/>
          <w:szCs w:val="18"/>
        </w:rPr>
        <w:t xml:space="preserve">: </w:t>
      </w:r>
      <w:r w:rsidRPr="001424F7">
        <w:rPr>
          <w:rFonts w:ascii="Verdana" w:hAnsi="Verdana"/>
          <w:sz w:val="18"/>
          <w:szCs w:val="18"/>
        </w:rPr>
        <w:t>Parantee-Psylos werkt met</w:t>
      </w:r>
      <w:r w:rsidRPr="001424F7">
        <w:rPr>
          <w:rFonts w:ascii="Verdana" w:hAnsi="Verdana"/>
          <w:color w:val="0070C0"/>
          <w:sz w:val="18"/>
          <w:szCs w:val="18"/>
        </w:rPr>
        <w:t xml:space="preserve"> </w:t>
      </w:r>
      <w:r w:rsidRPr="00FD7DB3">
        <w:rPr>
          <w:rFonts w:ascii="Verdana" w:hAnsi="Verdana"/>
          <w:color w:val="004D71"/>
          <w:sz w:val="18"/>
          <w:szCs w:val="18"/>
        </w:rPr>
        <w:t xml:space="preserve">liga-artsen en een </w:t>
      </w:r>
      <w:r w:rsidRPr="001424F7">
        <w:rPr>
          <w:rFonts w:ascii="Verdana" w:hAnsi="Verdana"/>
          <w:sz w:val="18"/>
          <w:szCs w:val="18"/>
        </w:rPr>
        <w:t xml:space="preserve">kinepool. </w:t>
      </w:r>
      <w:r w:rsidRPr="00FD7DB3">
        <w:rPr>
          <w:rFonts w:ascii="Verdana" w:hAnsi="Verdana"/>
          <w:color w:val="004D71"/>
          <w:sz w:val="18"/>
          <w:szCs w:val="18"/>
        </w:rPr>
        <w:t xml:space="preserve">Zowel de artsen als de </w:t>
      </w:r>
      <w:r w:rsidRPr="001424F7">
        <w:rPr>
          <w:rFonts w:ascii="Verdana" w:hAnsi="Verdana"/>
          <w:sz w:val="18"/>
          <w:szCs w:val="18"/>
        </w:rPr>
        <w:t xml:space="preserve">kinesisten van deze pool volgen de topsporter op en verlenen advies aan de topsporter en de persoonlijke </w:t>
      </w:r>
      <w:r w:rsidRPr="00FD7DB3">
        <w:rPr>
          <w:rFonts w:ascii="Verdana" w:hAnsi="Verdana"/>
          <w:color w:val="004D71"/>
          <w:sz w:val="18"/>
          <w:szCs w:val="18"/>
        </w:rPr>
        <w:t xml:space="preserve">arts en </w:t>
      </w:r>
      <w:r w:rsidRPr="001424F7">
        <w:rPr>
          <w:rFonts w:ascii="Verdana" w:hAnsi="Verdana"/>
          <w:sz w:val="18"/>
          <w:szCs w:val="18"/>
        </w:rPr>
        <w:t xml:space="preserve">kinesist. </w:t>
      </w:r>
      <w:r w:rsidRPr="00FD7DB3">
        <w:rPr>
          <w:rFonts w:ascii="Verdana" w:hAnsi="Verdana"/>
          <w:color w:val="004D71"/>
          <w:sz w:val="18"/>
          <w:szCs w:val="18"/>
        </w:rPr>
        <w:t xml:space="preserve">De artsen en </w:t>
      </w:r>
      <w:r w:rsidRPr="001424F7">
        <w:rPr>
          <w:rFonts w:ascii="Verdana" w:hAnsi="Verdana"/>
          <w:sz w:val="18"/>
          <w:szCs w:val="18"/>
        </w:rPr>
        <w:t>de kinesist van de kinepool staat, net als de topsporter, mee in voor een correcte opvolging van het BE-TOP boekje;</w:t>
      </w:r>
    </w:p>
    <w:p w:rsidRPr="00A965C1" w:rsidR="002A00B8" w:rsidP="002A00B8" w:rsidRDefault="002A00B8" w14:paraId="0FE02D9E" w14:textId="365227C5">
      <w:pPr>
        <w:pStyle w:val="Lijstalinea"/>
        <w:widowControl w:val="0"/>
        <w:numPr>
          <w:ilvl w:val="3"/>
          <w:numId w:val="12"/>
        </w:numPr>
        <w:tabs>
          <w:tab w:val="left" w:pos="851"/>
        </w:tabs>
        <w:spacing w:line="276" w:lineRule="auto"/>
        <w:rPr>
          <w:rFonts w:ascii="Verdana" w:hAnsi="Verdana" w:eastAsia="Verdana" w:cs="Verdana"/>
          <w:sz w:val="18"/>
          <w:szCs w:val="18"/>
          <w:u w:val="single"/>
        </w:rPr>
      </w:pPr>
      <w:r w:rsidRPr="00834A57">
        <w:rPr>
          <w:rFonts w:ascii="Verdana" w:hAnsi="Verdana"/>
          <w:i/>
          <w:iCs/>
          <w:sz w:val="18"/>
          <w:szCs w:val="18"/>
        </w:rPr>
        <w:t>Sporttechnische en tactische analyse</w:t>
      </w:r>
      <w:r w:rsidRPr="001424F7">
        <w:rPr>
          <w:rFonts w:ascii="Verdana" w:hAnsi="Verdana"/>
          <w:sz w:val="18"/>
          <w:szCs w:val="18"/>
        </w:rPr>
        <w:t>:</w:t>
      </w:r>
      <w:r w:rsidR="00834A57">
        <w:rPr>
          <w:rFonts w:ascii="Verdana" w:hAnsi="Verdana"/>
          <w:sz w:val="18"/>
          <w:szCs w:val="18"/>
        </w:rPr>
        <w:t xml:space="preserve"> </w:t>
      </w:r>
      <w:r w:rsidRPr="001424F7">
        <w:rPr>
          <w:rFonts w:ascii="Verdana" w:hAnsi="Verdana"/>
          <w:sz w:val="18"/>
          <w:szCs w:val="18"/>
        </w:rPr>
        <w:t>deze vorm van begeleiding bevat onder meer bewegingsanalyse, wedstrijdscouting,…</w:t>
      </w:r>
      <w:r>
        <w:rPr>
          <w:rFonts w:ascii="Verdana" w:hAnsi="Verdana"/>
          <w:sz w:val="18"/>
          <w:szCs w:val="18"/>
        </w:rPr>
        <w:br/>
      </w:r>
    </w:p>
    <w:p w:rsidRPr="00A965C1" w:rsidR="002A00B8" w:rsidP="002A00B8" w:rsidRDefault="002A00B8" w14:paraId="2642B8D4"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A965C1">
        <w:rPr>
          <w:rFonts w:ascii="Verdana" w:hAnsi="Verdana"/>
          <w:sz w:val="18"/>
          <w:szCs w:val="18"/>
        </w:rPr>
        <w:t>De mate van gebruik van de multidisciplinaire ondersteuning in hoofde van de topsporter hangt af van de financiële mogelijkheden en ondersteuningskeuzes binnen de topsportwerking.</w:t>
      </w:r>
      <w:r>
        <w:rPr>
          <w:rFonts w:ascii="Verdana" w:hAnsi="Verdana"/>
          <w:sz w:val="18"/>
          <w:szCs w:val="18"/>
        </w:rPr>
        <w:br/>
      </w:r>
    </w:p>
    <w:p w:rsidRPr="00A965C1" w:rsidR="002A00B8" w:rsidP="002A00B8" w:rsidRDefault="002A00B8" w14:paraId="68B959DB"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A965C1">
        <w:rPr>
          <w:rFonts w:ascii="Verdana" w:hAnsi="Verdana"/>
          <w:sz w:val="18"/>
          <w:szCs w:val="18"/>
          <w:u w:val="single"/>
        </w:rPr>
        <w:t>Logistieke ondersteuning</w:t>
      </w:r>
      <w:r>
        <w:rPr>
          <w:rFonts w:ascii="Verdana" w:hAnsi="Verdana"/>
          <w:sz w:val="18"/>
          <w:szCs w:val="18"/>
          <w:u w:val="single"/>
        </w:rPr>
        <w:br/>
      </w:r>
      <w:r>
        <w:rPr>
          <w:rFonts w:ascii="Verdana" w:hAnsi="Verdana"/>
          <w:sz w:val="18"/>
          <w:szCs w:val="18"/>
          <w:u w:val="single"/>
        </w:rPr>
        <w:br/>
      </w:r>
      <w:r w:rsidRPr="00A965C1">
        <w:rPr>
          <w:rFonts w:ascii="Verdana" w:hAnsi="Verdana"/>
          <w:sz w:val="18"/>
          <w:szCs w:val="18"/>
        </w:rPr>
        <w:t>Parantee-Psylos voorziet de logistieke voorbereiding van Parantee-Psylos-stages en internationale wedstrijden. Dit omvat onder meer het verblijf en maaltijden, transport, trainingsfaciliteiten, begeleidende staf,…</w:t>
      </w:r>
      <w:r>
        <w:rPr>
          <w:rFonts w:ascii="Verdana" w:hAnsi="Verdana"/>
          <w:sz w:val="18"/>
          <w:szCs w:val="18"/>
        </w:rPr>
        <w:br/>
      </w:r>
    </w:p>
    <w:p w:rsidRPr="0023517A" w:rsidR="002A00B8" w:rsidP="002A00B8" w:rsidRDefault="002A00B8" w14:paraId="29B91348"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A965C1">
        <w:rPr>
          <w:rFonts w:ascii="Verdana" w:hAnsi="Verdana"/>
          <w:sz w:val="18"/>
          <w:szCs w:val="18"/>
          <w:u w:val="single"/>
        </w:rPr>
        <w:t>Overige verplichtingen ten laste van Parantee-Psylos</w:t>
      </w:r>
      <w:r>
        <w:rPr>
          <w:rFonts w:ascii="Verdana" w:hAnsi="Verdana"/>
          <w:sz w:val="18"/>
          <w:szCs w:val="18"/>
          <w:u w:val="single"/>
        </w:rPr>
        <w:br/>
      </w:r>
      <w:r>
        <w:rPr>
          <w:rFonts w:ascii="Verdana" w:hAnsi="Verdana"/>
          <w:sz w:val="18"/>
          <w:szCs w:val="18"/>
          <w:u w:val="single"/>
        </w:rPr>
        <w:br/>
      </w:r>
      <w:proofErr w:type="spellStart"/>
      <w:r w:rsidRPr="0023517A">
        <w:rPr>
          <w:rFonts w:ascii="Verdana" w:hAnsi="Verdana"/>
          <w:sz w:val="18"/>
          <w:szCs w:val="18"/>
        </w:rPr>
        <w:t>Parantee-Psylos</w:t>
      </w:r>
      <w:proofErr w:type="spellEnd"/>
      <w:r w:rsidRPr="0023517A">
        <w:rPr>
          <w:rFonts w:ascii="Verdana" w:hAnsi="Verdana"/>
          <w:sz w:val="18"/>
          <w:szCs w:val="18"/>
        </w:rPr>
        <w:t xml:space="preserve"> verbindt er zich toe om:</w:t>
      </w:r>
    </w:p>
    <w:p w:rsidRPr="0023517A" w:rsidR="002A00B8" w:rsidP="002A00B8" w:rsidRDefault="002A00B8" w14:paraId="3C257A23" w14:textId="77777777">
      <w:pPr>
        <w:pStyle w:val="Lijstalinea"/>
        <w:widowControl w:val="0"/>
        <w:numPr>
          <w:ilvl w:val="3"/>
          <w:numId w:val="13"/>
        </w:numPr>
        <w:tabs>
          <w:tab w:val="left" w:pos="851"/>
        </w:tabs>
        <w:spacing w:line="276" w:lineRule="auto"/>
        <w:rPr>
          <w:rFonts w:ascii="Verdana" w:hAnsi="Verdana" w:eastAsia="Verdana" w:cs="Verdana"/>
          <w:sz w:val="18"/>
          <w:szCs w:val="18"/>
          <w:u w:val="single"/>
        </w:rPr>
      </w:pPr>
      <w:r w:rsidRPr="0023517A">
        <w:rPr>
          <w:rFonts w:ascii="Verdana" w:hAnsi="Verdana"/>
          <w:sz w:val="18"/>
          <w:szCs w:val="18"/>
        </w:rPr>
        <w:t>Ervoor te zorgen dat de relatie met de topsporter zodanig is dat openheid, eerlijkheid, wederzijds vertrouwen en respect bevorderd worden en dat alle werknemers van Parantee-Psylos in hun werk naar de topsporter de hoogste professionele en ethische normen hanteren.</w:t>
      </w:r>
    </w:p>
    <w:p w:rsidRPr="0023517A" w:rsidR="002A00B8" w:rsidP="002A00B8" w:rsidRDefault="002A00B8" w14:paraId="04CB6769" w14:textId="77777777">
      <w:pPr>
        <w:pStyle w:val="Lijstalinea"/>
        <w:widowControl w:val="0"/>
        <w:numPr>
          <w:ilvl w:val="3"/>
          <w:numId w:val="13"/>
        </w:numPr>
        <w:tabs>
          <w:tab w:val="left" w:pos="851"/>
        </w:tabs>
        <w:spacing w:line="276" w:lineRule="auto"/>
        <w:rPr>
          <w:rFonts w:ascii="Verdana" w:hAnsi="Verdana" w:eastAsia="Verdana" w:cs="Verdana"/>
          <w:sz w:val="18"/>
          <w:szCs w:val="18"/>
          <w:u w:val="single"/>
        </w:rPr>
      </w:pPr>
      <w:r w:rsidRPr="0023517A">
        <w:rPr>
          <w:rFonts w:ascii="Verdana" w:hAnsi="Verdana"/>
          <w:sz w:val="18"/>
          <w:szCs w:val="18"/>
        </w:rPr>
        <w:t>Te overleggen met de topsporter of een vertegenwoordiging van topsporters bij het ontwikkelen van een topsportbeleid.</w:t>
      </w:r>
    </w:p>
    <w:p w:rsidRPr="0023517A" w:rsidR="002A00B8" w:rsidP="002A00B8" w:rsidRDefault="002A00B8" w14:paraId="0A4AE0B1" w14:textId="77777777">
      <w:pPr>
        <w:pStyle w:val="Lijstalinea"/>
        <w:widowControl w:val="0"/>
        <w:numPr>
          <w:ilvl w:val="3"/>
          <w:numId w:val="13"/>
        </w:numPr>
        <w:tabs>
          <w:tab w:val="left" w:pos="851"/>
        </w:tabs>
        <w:spacing w:line="276" w:lineRule="auto"/>
        <w:rPr>
          <w:rFonts w:ascii="Verdana" w:hAnsi="Verdana" w:eastAsia="Verdana" w:cs="Verdana"/>
          <w:sz w:val="18"/>
          <w:szCs w:val="18"/>
          <w:u w:val="single"/>
        </w:rPr>
      </w:pPr>
      <w:r w:rsidRPr="0023517A">
        <w:rPr>
          <w:rFonts w:ascii="Verdana" w:hAnsi="Verdana"/>
          <w:sz w:val="18"/>
          <w:szCs w:val="18"/>
        </w:rPr>
        <w:t>Geen verklaringen af te leggen (ongeacht of deze deel uitmaken van een officieel interview) die de reputatie van de topsporter schaden of schadelijk en beledigend zijn. Dit artikel begrenst de informatie- en/of verslagleggingsverplichtingen van Parantee-Psylos tegenover derden niet.</w:t>
      </w:r>
      <w:r>
        <w:rPr>
          <w:rFonts w:ascii="Verdana" w:hAnsi="Verdana"/>
          <w:sz w:val="18"/>
          <w:szCs w:val="18"/>
        </w:rPr>
        <w:br/>
      </w:r>
    </w:p>
    <w:p w:rsidRPr="0023517A" w:rsidR="002A00B8" w:rsidP="002A00B8" w:rsidRDefault="002A00B8" w14:paraId="759AACF5"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23517A">
        <w:rPr>
          <w:rFonts w:ascii="Verdana" w:hAnsi="Verdana"/>
          <w:sz w:val="18"/>
          <w:szCs w:val="18"/>
          <w:u w:val="single"/>
        </w:rPr>
        <w:t>Verzekering</w:t>
      </w:r>
      <w:r>
        <w:rPr>
          <w:rFonts w:ascii="Verdana" w:hAnsi="Verdana"/>
          <w:sz w:val="18"/>
          <w:szCs w:val="18"/>
          <w:u w:val="single"/>
        </w:rPr>
        <w:br/>
      </w:r>
    </w:p>
    <w:p w:rsidRPr="0023517A" w:rsidR="002A00B8" w:rsidP="002A00B8" w:rsidRDefault="002A00B8" w14:paraId="49EA17DB" w14:textId="77777777">
      <w:pPr>
        <w:pStyle w:val="Lijstalinea"/>
        <w:widowControl w:val="0"/>
        <w:numPr>
          <w:ilvl w:val="2"/>
          <w:numId w:val="1"/>
        </w:numPr>
        <w:tabs>
          <w:tab w:val="left" w:pos="851"/>
        </w:tabs>
        <w:spacing w:line="276" w:lineRule="auto"/>
        <w:rPr>
          <w:rFonts w:ascii="Verdana" w:hAnsi="Verdana" w:eastAsia="Verdana" w:cs="Verdana"/>
          <w:sz w:val="18"/>
          <w:szCs w:val="18"/>
          <w:u w:val="single"/>
        </w:rPr>
      </w:pPr>
      <w:r w:rsidRPr="0023517A">
        <w:rPr>
          <w:rFonts w:ascii="Verdana" w:hAnsi="Verdana"/>
          <w:sz w:val="18"/>
          <w:szCs w:val="18"/>
        </w:rPr>
        <w:t>Parantee-Psylos verzekert haar leden (rechtstreeks lidmaatschap) via de verzekeringsmaatschappij NV Arena. Hiertoe werden de volgende polissen afgesloten:</w:t>
      </w:r>
    </w:p>
    <w:p w:rsidRPr="0023517A" w:rsidR="002A00B8" w:rsidP="002A00B8" w:rsidRDefault="002A00B8" w14:paraId="34A21948" w14:textId="77777777">
      <w:pPr>
        <w:pStyle w:val="Lijstalinea"/>
        <w:widowControl w:val="0"/>
        <w:numPr>
          <w:ilvl w:val="3"/>
          <w:numId w:val="14"/>
        </w:numPr>
        <w:tabs>
          <w:tab w:val="left" w:pos="851"/>
        </w:tabs>
        <w:spacing w:line="276" w:lineRule="auto"/>
        <w:rPr>
          <w:rFonts w:ascii="Verdana" w:hAnsi="Verdana" w:eastAsia="Verdana" w:cs="Verdana"/>
          <w:sz w:val="18"/>
          <w:szCs w:val="18"/>
          <w:u w:val="single"/>
        </w:rPr>
      </w:pPr>
      <w:r w:rsidRPr="0023517A">
        <w:rPr>
          <w:rFonts w:ascii="Verdana" w:hAnsi="Verdana"/>
          <w:sz w:val="18"/>
          <w:szCs w:val="18"/>
        </w:rPr>
        <w:t>Lichamelijke ongevallenverzekering: polisnummer 1.113.634;</w:t>
      </w:r>
    </w:p>
    <w:p w:rsidRPr="0023517A" w:rsidR="002A00B8" w:rsidP="694FD8DC" w:rsidRDefault="002A00B8" w14:paraId="49B0A823" w14:textId="77777777">
      <w:pPr>
        <w:pStyle w:val="Lijstalinea"/>
        <w:widowControl w:val="0"/>
        <w:numPr>
          <w:ilvl w:val="3"/>
          <w:numId w:val="14"/>
        </w:numPr>
        <w:tabs>
          <w:tab w:val="left" w:pos="851"/>
        </w:tabs>
        <w:spacing w:line="276" w:lineRule="auto"/>
        <w:rPr>
          <w:rFonts w:ascii="Verdana" w:hAnsi="Verdana" w:eastAsia="Verdana" w:cs="Verdana"/>
          <w:color w:val="000000" w:themeColor="text1" w:themeTint="FF" w:themeShade="FF"/>
          <w:sz w:val="18"/>
          <w:szCs w:val="18"/>
          <w:u w:val="single"/>
        </w:rPr>
      </w:pPr>
      <w:r w:rsidRPr="694FD8DC" w:rsidR="002A00B8">
        <w:rPr>
          <w:rFonts w:ascii="Verdana" w:hAnsi="Verdana"/>
          <w:sz w:val="18"/>
          <w:szCs w:val="18"/>
        </w:rPr>
        <w:t>Burgerlijke aansprakelijkheidsverzekering: polisnummer 1.113.635.</w:t>
      </w:r>
      <w:r>
        <w:br/>
      </w:r>
    </w:p>
    <w:p w:rsidRPr="00C52233" w:rsidR="002A00B8" w:rsidP="694FD8DC" w:rsidRDefault="002A00B8" w14:paraId="192F1D69" w14:textId="7D872D38">
      <w:pPr>
        <w:pStyle w:val="Lijstalinea"/>
        <w:widowControl w:val="0"/>
        <w:numPr>
          <w:ilvl w:val="2"/>
          <w:numId w:val="1"/>
        </w:numPr>
        <w:tabs>
          <w:tab w:val="left" w:pos="851"/>
        </w:tabs>
        <w:spacing w:line="276" w:lineRule="auto"/>
        <w:rPr>
          <w:rFonts w:ascii="Verdana" w:hAnsi="Verdana" w:eastAsia="Verdana" w:cs="Verdana"/>
          <w:color w:val="000000" w:themeColor="text1" w:themeTint="FF" w:themeShade="FF"/>
          <w:sz w:val="18"/>
          <w:szCs w:val="18"/>
          <w:u w:val="single"/>
        </w:rPr>
      </w:pPr>
      <w:r w:rsidRPr="694FD8DC" w:rsidR="002A00B8">
        <w:rPr>
          <w:rFonts w:ascii="Verdana" w:hAnsi="Verdana"/>
          <w:color w:val="auto"/>
          <w:sz w:val="18"/>
          <w:szCs w:val="18"/>
        </w:rPr>
        <w:t>De algemene en bijzondere voorwaarden met betrekking tot deze verzekeringsovereenkomsten zijn terug te vinden via de</w:t>
      </w:r>
      <w:r w:rsidRPr="694FD8DC" w:rsidR="00ED0F43">
        <w:rPr>
          <w:rFonts w:ascii="Verdana" w:hAnsi="Verdana"/>
          <w:color w:val="auto"/>
          <w:sz w:val="18"/>
          <w:szCs w:val="18"/>
        </w:rPr>
        <w:t xml:space="preserve"> website </w:t>
      </w:r>
      <w:r w:rsidRPr="694FD8DC" w:rsidR="00ED0F43">
        <w:rPr>
          <w:rFonts w:ascii="Verdana" w:hAnsi="Verdana"/>
          <w:color w:val="auto"/>
          <w:sz w:val="18"/>
          <w:szCs w:val="18"/>
        </w:rPr>
        <w:t>onder de rubriek verzek</w:t>
      </w:r>
      <w:r w:rsidRPr="694FD8DC" w:rsidR="00ED0F43">
        <w:rPr>
          <w:rFonts w:ascii="Verdana" w:hAnsi="Verdana"/>
          <w:color w:val="auto"/>
          <w:sz w:val="18"/>
          <w:szCs w:val="18"/>
        </w:rPr>
        <w:t xml:space="preserve">eringen </w:t>
      </w:r>
      <w:r w:rsidRPr="694FD8DC" w:rsidR="00CA714E">
        <w:rPr>
          <w:rFonts w:ascii="Verdana" w:hAnsi="Verdana"/>
          <w:color w:val="auto"/>
          <w:sz w:val="18"/>
          <w:szCs w:val="18"/>
        </w:rPr>
        <w:t>(</w:t>
      </w:r>
      <w:hyperlink r:id="Re7131e9a6b164c61">
        <w:r w:rsidRPr="694FD8DC" w:rsidR="00CA714E">
          <w:rPr>
            <w:rStyle w:val="Hyperlink"/>
            <w:rFonts w:ascii="Verdana" w:hAnsi="Verdana"/>
            <w:color w:val="auto"/>
            <w:sz w:val="18"/>
            <w:szCs w:val="18"/>
          </w:rPr>
          <w:t>https://www.parantee-psylos.be/verzekering</w:t>
        </w:r>
      </w:hyperlink>
      <w:r w:rsidRPr="694FD8DC" w:rsidR="00CA714E">
        <w:rPr>
          <w:rFonts w:ascii="Verdana" w:hAnsi="Verdana"/>
          <w:color w:val="auto"/>
          <w:sz w:val="18"/>
          <w:szCs w:val="18"/>
        </w:rPr>
        <w:t>)</w:t>
      </w:r>
      <w:r w:rsidRPr="694FD8DC" w:rsidR="00CA714E">
        <w:rPr>
          <w:rFonts w:ascii="Verdana" w:hAnsi="Verdana"/>
          <w:color w:val="auto"/>
          <w:sz w:val="18"/>
          <w:szCs w:val="18"/>
        </w:rPr>
        <w:t>.</w:t>
      </w:r>
      <w:r>
        <w:br/>
      </w:r>
      <w:r w:rsidRPr="694FD8DC" w:rsidR="002A00B8">
        <w:rPr>
          <w:rFonts w:ascii="Verdana" w:hAnsi="Verdana"/>
          <w:color w:val="auto"/>
          <w:sz w:val="18"/>
          <w:szCs w:val="18"/>
        </w:rPr>
        <w:t>Alle sportdisciplines beheerd en gereglementeerd door de federatie, beoefend in federaal en/of clubverband, zowel in binnen- als buitenland, vallen onder de verzekerde activiteiten. De leden van de federatie zijn verzekerd voor alle sportieve activiteiten: trainingen, wedstrijden, toernooien, demonstraties, bestuursvergaderingen en stages met inbegrip van de weg van/naar de activiteiten.</w:t>
      </w:r>
      <w:r>
        <w:br/>
      </w:r>
      <w:r>
        <w:br/>
      </w:r>
      <w:r w:rsidRPr="694FD8DC" w:rsidR="002A00B8">
        <w:rPr>
          <w:rFonts w:ascii="Verdana" w:hAnsi="Verdana"/>
          <w:color w:val="auto"/>
          <w:sz w:val="18"/>
          <w:szCs w:val="18"/>
        </w:rPr>
        <w:t>Ook niet-sportactiviteiten tijdens of als afsluiting van een sportactiviteit (bv. medaille-uitreiking) zijn automatisch gewaarborgd en dienen niet bijkomend verzekerd te worden.</w:t>
      </w:r>
      <w:r>
        <w:br/>
      </w:r>
    </w:p>
    <w:p w:rsidRPr="00C52233" w:rsidR="002A00B8" w:rsidP="694FD8DC" w:rsidRDefault="00C52233" w14:paraId="3F87FEB1" w14:textId="1BBDC2AB">
      <w:pPr>
        <w:pStyle w:val="Lijstalinea"/>
        <w:widowControl w:val="0"/>
        <w:numPr>
          <w:ilvl w:val="2"/>
          <w:numId w:val="1"/>
        </w:numPr>
        <w:tabs>
          <w:tab w:val="left" w:pos="851"/>
        </w:tabs>
        <w:spacing w:line="276" w:lineRule="auto"/>
        <w:rPr>
          <w:rFonts w:ascii="Verdana" w:hAnsi="Verdana" w:eastAsia="Verdana" w:cs="Verdana"/>
          <w:color w:val="000000" w:themeColor="text1" w:themeTint="FF" w:themeShade="FF"/>
          <w:sz w:val="18"/>
          <w:szCs w:val="18"/>
          <w:u w:val="single"/>
        </w:rPr>
      </w:pPr>
      <w:r w:rsidRPr="694FD8DC" w:rsidR="00C52233">
        <w:rPr>
          <w:rFonts w:ascii="Verdana" w:hAnsi="Verdana"/>
          <w:color w:val="auto"/>
          <w:sz w:val="18"/>
          <w:szCs w:val="18"/>
        </w:rPr>
        <w:t>In</w:t>
      </w:r>
      <w:r w:rsidRPr="694FD8DC" w:rsidR="00696372">
        <w:rPr>
          <w:rFonts w:ascii="Verdana" w:hAnsi="Verdana"/>
          <w:color w:val="auto"/>
          <w:sz w:val="18"/>
          <w:szCs w:val="18"/>
        </w:rPr>
        <w:t xml:space="preserve"> samenwerking met BPC is er bijkomend een reisbijstandsverzekering</w:t>
      </w:r>
      <w:r w:rsidRPr="694FD8DC" w:rsidR="002A00B8">
        <w:rPr>
          <w:rFonts w:ascii="Verdana" w:hAnsi="Verdana"/>
          <w:color w:val="auto"/>
          <w:sz w:val="18"/>
          <w:szCs w:val="18"/>
        </w:rPr>
        <w:t xml:space="preserve"> via EUROP ASSISTANCE:</w:t>
      </w:r>
    </w:p>
    <w:p w:rsidRPr="00E73666" w:rsidR="002A00B8" w:rsidP="002A00B8" w:rsidRDefault="002A00B8" w14:paraId="5F4292F5" w14:textId="77777777">
      <w:pPr>
        <w:pStyle w:val="Lijstalinea"/>
        <w:widowControl w:val="0"/>
        <w:numPr>
          <w:ilvl w:val="3"/>
          <w:numId w:val="15"/>
        </w:numPr>
        <w:tabs>
          <w:tab w:val="left" w:pos="851"/>
        </w:tabs>
        <w:spacing w:line="276" w:lineRule="auto"/>
        <w:rPr>
          <w:rFonts w:ascii="Verdana" w:hAnsi="Verdana" w:eastAsia="Verdana" w:cs="Verdana"/>
          <w:color w:val="0070C0"/>
          <w:sz w:val="18"/>
          <w:szCs w:val="18"/>
          <w:u w:val="single"/>
        </w:rPr>
      </w:pPr>
      <w:r w:rsidRPr="694FD8DC" w:rsidR="002A00B8">
        <w:rPr>
          <w:rFonts w:ascii="Verdana" w:hAnsi="Verdana"/>
          <w:color w:val="auto"/>
          <w:sz w:val="18"/>
          <w:szCs w:val="18"/>
        </w:rPr>
        <w:t>Reisbijstandsverzekering: polisnummer 0005083424.</w:t>
      </w:r>
      <w:r>
        <w:br/>
      </w:r>
      <w:r>
        <w:br/>
      </w:r>
    </w:p>
    <w:p w:rsidRPr="00E73666" w:rsidR="002A00B8" w:rsidP="694FD8DC" w:rsidRDefault="002A00B8" w14:paraId="180CA5DC" w14:textId="77777777">
      <w:pPr>
        <w:pStyle w:val="Lijstalinea"/>
        <w:widowControl w:val="0"/>
        <w:numPr>
          <w:ilvl w:val="0"/>
          <w:numId w:val="1"/>
        </w:numPr>
        <w:tabs>
          <w:tab w:val="left" w:pos="851"/>
        </w:tabs>
        <w:spacing w:line="276" w:lineRule="auto"/>
        <w:rPr>
          <w:rFonts w:ascii="Verdana" w:hAnsi="Verdana" w:eastAsia="Verdana" w:cs="Verdana"/>
          <w:b w:val="1"/>
          <w:bCs w:val="1"/>
          <w:sz w:val="18"/>
          <w:szCs w:val="18"/>
          <w:u w:val="single"/>
        </w:rPr>
      </w:pPr>
      <w:r w:rsidRPr="694FD8DC" w:rsidR="002A00B8">
        <w:rPr>
          <w:rFonts w:ascii="Verdana" w:hAnsi="Verdana"/>
          <w:b w:val="1"/>
          <w:bCs w:val="1"/>
          <w:sz w:val="18"/>
          <w:szCs w:val="18"/>
          <w:u w:val="single"/>
        </w:rPr>
        <w:t>Wijzigingen</w:t>
      </w:r>
      <w:r>
        <w:br/>
      </w:r>
      <w:r>
        <w:br/>
      </w:r>
      <w:r w:rsidRPr="694FD8DC" w:rsidR="002A00B8">
        <w:rPr>
          <w:rFonts w:ascii="Verdana" w:hAnsi="Verdana"/>
          <w:sz w:val="18"/>
          <w:szCs w:val="18"/>
        </w:rPr>
        <w:t>Deze overeenkom</w:t>
      </w:r>
      <w:r w:rsidRPr="694FD8DC" w:rsidR="002A00B8">
        <w:rPr>
          <w:rFonts w:ascii="Verdana" w:hAnsi="Verdana"/>
          <w:color w:val="auto"/>
          <w:sz w:val="18"/>
          <w:szCs w:val="18"/>
        </w:rPr>
        <w:t xml:space="preserve">st kan tijdens de looptijd daarvan door partijen, na gezamenlijk akkoord, worden aangevuld of gewijzigd. </w:t>
      </w:r>
      <w:r w:rsidRPr="694FD8DC" w:rsidR="002A00B8">
        <w:rPr>
          <w:rFonts w:ascii="Verdana" w:hAnsi="Verdana"/>
          <w:color w:val="auto"/>
          <w:sz w:val="18"/>
          <w:szCs w:val="18"/>
        </w:rPr>
        <w:t xml:space="preserve">In dat geval zal een schriftelijk addendum aan deze overeenkomst worden opgesteld, dat zowel door de topsporter als door </w:t>
      </w:r>
      <w:proofErr w:type="spellStart"/>
      <w:r w:rsidRPr="694FD8DC" w:rsidR="002A00B8">
        <w:rPr>
          <w:rFonts w:ascii="Verdana" w:hAnsi="Verdana"/>
          <w:color w:val="auto"/>
          <w:sz w:val="18"/>
          <w:szCs w:val="18"/>
        </w:rPr>
        <w:t>Parantee-Psylos</w:t>
      </w:r>
      <w:proofErr w:type="spellEnd"/>
      <w:r w:rsidRPr="694FD8DC" w:rsidR="002A00B8">
        <w:rPr>
          <w:rFonts w:ascii="Verdana" w:hAnsi="Verdana"/>
          <w:color w:val="auto"/>
          <w:sz w:val="18"/>
          <w:szCs w:val="18"/>
        </w:rPr>
        <w:t xml:space="preserve"> zal worden ondertekend.</w:t>
      </w:r>
      <w:r>
        <w:br/>
      </w:r>
      <w:r>
        <w:br/>
      </w:r>
    </w:p>
    <w:p w:rsidRPr="00E73666" w:rsidR="002A00B8" w:rsidP="002A00B8" w:rsidRDefault="002A00B8" w14:paraId="3843AF21" w14:textId="77777777">
      <w:pPr>
        <w:pStyle w:val="Lijstalinea"/>
        <w:widowControl w:val="0"/>
        <w:numPr>
          <w:ilvl w:val="0"/>
          <w:numId w:val="1"/>
        </w:numPr>
        <w:tabs>
          <w:tab w:val="left" w:pos="851"/>
        </w:tabs>
        <w:spacing w:line="276" w:lineRule="auto"/>
        <w:rPr>
          <w:rFonts w:ascii="Verdana" w:hAnsi="Verdana" w:eastAsia="Verdana" w:cs="Verdana"/>
          <w:b/>
          <w:sz w:val="18"/>
          <w:szCs w:val="18"/>
          <w:u w:val="single"/>
        </w:rPr>
      </w:pPr>
      <w:r w:rsidRPr="00E73666">
        <w:rPr>
          <w:rFonts w:ascii="Verdana" w:hAnsi="Verdana"/>
          <w:b/>
          <w:sz w:val="18"/>
          <w:szCs w:val="18"/>
          <w:u w:val="single"/>
        </w:rPr>
        <w:t>Nietigheid</w:t>
      </w:r>
      <w:r>
        <w:rPr>
          <w:rFonts w:ascii="Verdana" w:hAnsi="Verdana"/>
          <w:b/>
          <w:sz w:val="18"/>
          <w:szCs w:val="18"/>
        </w:rPr>
        <w:br/>
      </w:r>
      <w:r>
        <w:rPr>
          <w:rFonts w:ascii="Verdana" w:hAnsi="Verdana"/>
          <w:b/>
          <w:sz w:val="18"/>
          <w:szCs w:val="18"/>
        </w:rPr>
        <w:br/>
      </w:r>
      <w:r w:rsidRPr="00E73666">
        <w:rPr>
          <w:rFonts w:ascii="Verdana" w:hAnsi="Verdana"/>
          <w:sz w:val="18"/>
          <w:szCs w:val="18"/>
        </w:rPr>
        <w:t>Indien enig deel of enige clausule van deze overeenkomst ongeldig, niet afdwingbaar of nietig wordt bevonden omwille van welke reden dan ook, zullen de overige delen of clausules hierdoor niet worden aangetast en geldig en afdwingbaar blijven alsof de ongeldige, niet afdwingbare of nietige delen of clausules niet in het contract begrepen zijn. Elk dergelijk deel of dergelijke clausule zal worden vervangen door een bepaling die, in zoverre dit rechtsgeldig kan, het dichtste benadert wat Parantee-Psylos en de topsporter in het bedoelde deel of de bedoelde clausule nastreefden.</w:t>
      </w:r>
      <w:r>
        <w:rPr>
          <w:rFonts w:ascii="Verdana" w:hAnsi="Verdana"/>
          <w:sz w:val="18"/>
          <w:szCs w:val="18"/>
        </w:rPr>
        <w:br/>
      </w:r>
      <w:r>
        <w:rPr>
          <w:rFonts w:ascii="Verdana" w:hAnsi="Verdana" w:eastAsia="Verdana" w:cs="Verdana"/>
          <w:b/>
          <w:sz w:val="18"/>
          <w:szCs w:val="18"/>
          <w:u w:val="single"/>
        </w:rPr>
        <w:br/>
      </w:r>
    </w:p>
    <w:p w:rsidRPr="00E73666" w:rsidR="002A00B8" w:rsidP="002A00B8" w:rsidRDefault="002A00B8" w14:paraId="17A26666" w14:textId="77777777">
      <w:pPr>
        <w:pStyle w:val="Lijstalinea"/>
        <w:widowControl w:val="0"/>
        <w:numPr>
          <w:ilvl w:val="0"/>
          <w:numId w:val="1"/>
        </w:numPr>
        <w:tabs>
          <w:tab w:val="left" w:pos="851"/>
        </w:tabs>
        <w:spacing w:line="276" w:lineRule="auto"/>
        <w:rPr>
          <w:rFonts w:ascii="Verdana" w:hAnsi="Verdana" w:eastAsia="Verdana" w:cs="Verdana"/>
          <w:b/>
          <w:sz w:val="18"/>
          <w:szCs w:val="18"/>
          <w:u w:val="single"/>
        </w:rPr>
      </w:pPr>
      <w:r w:rsidRPr="00E73666">
        <w:rPr>
          <w:rFonts w:ascii="Verdana" w:hAnsi="Verdana"/>
          <w:b/>
          <w:sz w:val="18"/>
          <w:szCs w:val="18"/>
          <w:u w:val="single"/>
        </w:rPr>
        <w:t>Voorgaande overeenkomsten</w:t>
      </w:r>
      <w:r>
        <w:rPr>
          <w:rFonts w:ascii="Verdana" w:hAnsi="Verdana"/>
          <w:b/>
          <w:sz w:val="18"/>
          <w:szCs w:val="18"/>
          <w:u w:val="single"/>
        </w:rPr>
        <w:br/>
      </w:r>
      <w:r>
        <w:rPr>
          <w:rFonts w:ascii="Verdana" w:hAnsi="Verdana"/>
          <w:b/>
          <w:sz w:val="18"/>
          <w:szCs w:val="18"/>
          <w:u w:val="single"/>
        </w:rPr>
        <w:br/>
      </w:r>
      <w:r w:rsidRPr="00E73666">
        <w:rPr>
          <w:rFonts w:ascii="Verdana" w:hAnsi="Verdana"/>
          <w:sz w:val="18"/>
          <w:szCs w:val="18"/>
        </w:rPr>
        <w:t>Deze overeenkomst vervangt alle overeenkomsten, mondelinge en schriftelijke, uitdrukkelijke en stilzwijgende, die eventueel voor de ondertekening tussen Parantee-Psylos en de topsporter werden gesloten met betrekking tot het voorwerp van deze overeenkomst.</w:t>
      </w:r>
      <w:r>
        <w:rPr>
          <w:rFonts w:ascii="Verdana" w:hAnsi="Verdana"/>
          <w:sz w:val="18"/>
          <w:szCs w:val="18"/>
        </w:rPr>
        <w:br/>
      </w:r>
      <w:r>
        <w:rPr>
          <w:rFonts w:ascii="Verdana" w:hAnsi="Verdana" w:eastAsia="Verdana" w:cs="Verdana"/>
          <w:b/>
          <w:sz w:val="18"/>
          <w:szCs w:val="18"/>
          <w:u w:val="single"/>
        </w:rPr>
        <w:br/>
      </w:r>
    </w:p>
    <w:p w:rsidRPr="0065401A" w:rsidR="0065401A" w:rsidP="694FD8DC" w:rsidRDefault="28186775" w14:paraId="67744ED1" w14:textId="2FF3A118">
      <w:pPr>
        <w:pStyle w:val="Lijstalinea"/>
        <w:widowControl w:val="0"/>
        <w:numPr>
          <w:ilvl w:val="0"/>
          <w:numId w:val="1"/>
        </w:numPr>
        <w:tabs>
          <w:tab w:val="left" w:pos="851"/>
        </w:tabs>
        <w:spacing w:line="276" w:lineRule="auto"/>
        <w:rPr>
          <w:rFonts w:ascii="Verdana" w:hAnsi="Verdana" w:eastAsia="Verdana" w:cs="Verdana"/>
          <w:color w:val="000000" w:themeColor="text1" w:themeTint="FF" w:themeShade="FF"/>
          <w:sz w:val="18"/>
          <w:szCs w:val="18"/>
        </w:rPr>
      </w:pPr>
      <w:r w:rsidRPr="694FD8DC" w:rsidR="28186775">
        <w:rPr>
          <w:rFonts w:ascii="Verdana" w:hAnsi="Verdana"/>
          <w:b w:val="1"/>
          <w:bCs w:val="1"/>
          <w:color w:val="004D71"/>
          <w:sz w:val="18"/>
          <w:szCs w:val="18"/>
          <w:u w:val="single"/>
        </w:rPr>
        <w:t>Privacy en</w:t>
      </w:r>
      <w:r w:rsidRPr="694FD8DC" w:rsidR="28186775">
        <w:rPr>
          <w:rFonts w:ascii="Verdana" w:hAnsi="Verdana"/>
          <w:b w:val="1"/>
          <w:bCs w:val="1"/>
          <w:sz w:val="18"/>
          <w:szCs w:val="18"/>
          <w:u w:val="single"/>
        </w:rPr>
        <w:t xml:space="preserve"> v</w:t>
      </w:r>
      <w:r w:rsidRPr="694FD8DC" w:rsidR="002A00B8">
        <w:rPr>
          <w:rFonts w:ascii="Verdana" w:hAnsi="Verdana"/>
          <w:b w:val="1"/>
          <w:bCs w:val="1"/>
          <w:sz w:val="18"/>
          <w:szCs w:val="18"/>
          <w:u w:val="single"/>
        </w:rPr>
        <w:t>ertrouwelijkheid</w:t>
      </w:r>
      <w:r>
        <w:br/>
      </w:r>
      <w:r>
        <w:br/>
      </w:r>
      <w:proofErr w:type="spellStart"/>
      <w:r w:rsidRPr="694FD8DC" w:rsidR="0065401A">
        <w:rPr>
          <w:rFonts w:ascii="Verdana" w:hAnsi="Verdana" w:eastAsia="Verdana" w:cs="Verdana"/>
          <w:color w:val="auto"/>
          <w:sz w:val="18"/>
          <w:szCs w:val="18"/>
        </w:rPr>
        <w:t>Parantee-Psylos</w:t>
      </w:r>
      <w:proofErr w:type="spellEnd"/>
      <w:r w:rsidRPr="694FD8DC" w:rsidR="0065401A">
        <w:rPr>
          <w:rFonts w:ascii="Verdana" w:hAnsi="Verdana" w:eastAsia="Verdana" w:cs="Verdana"/>
          <w:color w:val="auto"/>
          <w:sz w:val="18"/>
          <w:szCs w:val="18"/>
        </w:rPr>
        <w:t xml:space="preserve"> vzw hecht veel belang aan de privacy van de topsporter. In de algemene privacyverklaring (website) wordt uitgelegd waarom, hoe en welke persoonsgegevens worden verzameld, verwerkt en gebruikt. De samenwerking tussen </w:t>
      </w:r>
      <w:proofErr w:type="spellStart"/>
      <w:r w:rsidRPr="694FD8DC" w:rsidR="0065401A">
        <w:rPr>
          <w:rFonts w:ascii="Verdana" w:hAnsi="Verdana" w:eastAsia="Verdana" w:cs="Verdana"/>
          <w:color w:val="auto"/>
          <w:sz w:val="18"/>
          <w:szCs w:val="18"/>
        </w:rPr>
        <w:t>Parantee-Psylos</w:t>
      </w:r>
      <w:proofErr w:type="spellEnd"/>
      <w:r w:rsidRPr="694FD8DC" w:rsidR="0065401A">
        <w:rPr>
          <w:rFonts w:ascii="Verdana" w:hAnsi="Verdana" w:eastAsia="Verdana" w:cs="Verdana"/>
          <w:color w:val="auto"/>
          <w:sz w:val="18"/>
          <w:szCs w:val="18"/>
        </w:rPr>
        <w:t xml:space="preserve"> en de topsporter zoals omschreven in voorliggende overeenkomst zorgt ervoor dat specifiek voor topsporters een hogere graad van verwerking van persoonsgegevens (met inbegrip van medische en gevoelige gegevens) noodzakelijk is. De gegevens die hierbij kunnen worden verwerkt zijn een gevolg van de engagementen van zowel de topsporter (hoofdstuk 2) als </w:t>
      </w:r>
      <w:proofErr w:type="spellStart"/>
      <w:r w:rsidRPr="694FD8DC" w:rsidR="0065401A">
        <w:rPr>
          <w:rFonts w:ascii="Verdana" w:hAnsi="Verdana" w:eastAsia="Verdana" w:cs="Verdana"/>
          <w:color w:val="auto"/>
          <w:sz w:val="18"/>
          <w:szCs w:val="18"/>
        </w:rPr>
        <w:t>Parantee-Psylos</w:t>
      </w:r>
      <w:proofErr w:type="spellEnd"/>
      <w:r w:rsidRPr="694FD8DC" w:rsidR="0065401A">
        <w:rPr>
          <w:rFonts w:ascii="Verdana" w:hAnsi="Verdana" w:eastAsia="Verdana" w:cs="Verdana"/>
          <w:color w:val="auto"/>
          <w:sz w:val="18"/>
          <w:szCs w:val="18"/>
        </w:rPr>
        <w:t xml:space="preserve"> (hoofdstuk 3) en zijn afhankelijk van de sporter en sporttak (gerechtvaardigd belang en contractuele grond). Persoonsgegevens kunnen worden doorgegeven aan derden – desgevallend ook buiten de EU - in lijn met de gestipuleerde engagementen, bijvoorbeeld binnen het team van de multidisciplinaire omkadering</w:t>
      </w:r>
      <w:r w:rsidRPr="694FD8DC" w:rsidR="107C2199">
        <w:rPr>
          <w:rFonts w:ascii="Verdana" w:hAnsi="Verdana" w:eastAsia="Verdana" w:cs="Verdana"/>
          <w:color w:val="auto"/>
          <w:sz w:val="18"/>
          <w:szCs w:val="18"/>
        </w:rPr>
        <w:t xml:space="preserve"> </w:t>
      </w:r>
      <w:r w:rsidRPr="694FD8DC" w:rsidR="107C2199">
        <w:rPr>
          <w:rFonts w:ascii="Verdana" w:hAnsi="Verdana" w:eastAsia="Verdana" w:cs="Verdana"/>
          <w:color w:val="auto"/>
          <w:sz w:val="18"/>
          <w:szCs w:val="18"/>
        </w:rPr>
        <w:t xml:space="preserve">(o.a. via de tool </w:t>
      </w:r>
      <w:proofErr w:type="spellStart"/>
      <w:r w:rsidRPr="694FD8DC" w:rsidR="107C2199">
        <w:rPr>
          <w:rFonts w:ascii="Verdana" w:hAnsi="Verdana" w:eastAsia="Verdana" w:cs="Verdana"/>
          <w:color w:val="auto"/>
          <w:sz w:val="18"/>
          <w:szCs w:val="18"/>
        </w:rPr>
        <w:t>Panega</w:t>
      </w:r>
      <w:proofErr w:type="spellEnd"/>
      <w:r w:rsidRPr="694FD8DC" w:rsidR="107C2199">
        <w:rPr>
          <w:rFonts w:ascii="Verdana" w:hAnsi="Verdana" w:eastAsia="Verdana" w:cs="Verdana"/>
          <w:color w:val="auto"/>
          <w:sz w:val="18"/>
          <w:szCs w:val="18"/>
        </w:rPr>
        <w:t xml:space="preserve"> beheerd door Sport Vlaanderen)</w:t>
      </w:r>
      <w:r w:rsidRPr="694FD8DC" w:rsidR="0065401A">
        <w:rPr>
          <w:rFonts w:ascii="Verdana" w:hAnsi="Verdana" w:eastAsia="Verdana" w:cs="Verdana"/>
          <w:color w:val="auto"/>
          <w:sz w:val="18"/>
          <w:szCs w:val="18"/>
        </w:rPr>
        <w:t xml:space="preserve">, aan (internationale) organisatoren van wedstrijden of federaties </w:t>
      </w:r>
      <w:proofErr w:type="spellStart"/>
      <w:r w:rsidRPr="694FD8DC" w:rsidR="0065401A">
        <w:rPr>
          <w:rFonts w:ascii="Verdana" w:hAnsi="Verdana" w:eastAsia="Verdana" w:cs="Verdana"/>
          <w:color w:val="auto"/>
          <w:sz w:val="18"/>
          <w:szCs w:val="18"/>
        </w:rPr>
        <w:t>ifv</w:t>
      </w:r>
      <w:proofErr w:type="spellEnd"/>
      <w:r w:rsidRPr="694FD8DC" w:rsidR="0065401A">
        <w:rPr>
          <w:rFonts w:ascii="Verdana" w:hAnsi="Verdana" w:eastAsia="Verdana" w:cs="Verdana"/>
          <w:color w:val="auto"/>
          <w:sz w:val="18"/>
          <w:szCs w:val="18"/>
        </w:rPr>
        <w:t xml:space="preserve"> (her-)classificatie en competitiedeelname door de topsporter, aan overheidsinstanties (topsportvolgsysteem Sport Vlaanderen, NADO </w:t>
      </w:r>
      <w:proofErr w:type="spellStart"/>
      <w:r w:rsidRPr="694FD8DC" w:rsidR="0065401A">
        <w:rPr>
          <w:rFonts w:ascii="Verdana" w:hAnsi="Verdana" w:eastAsia="Verdana" w:cs="Verdana"/>
          <w:color w:val="auto"/>
          <w:sz w:val="18"/>
          <w:szCs w:val="18"/>
        </w:rPr>
        <w:t>ikv</w:t>
      </w:r>
      <w:proofErr w:type="spellEnd"/>
      <w:r w:rsidRPr="694FD8DC" w:rsidR="0065401A">
        <w:rPr>
          <w:rFonts w:ascii="Verdana" w:hAnsi="Verdana" w:eastAsia="Verdana" w:cs="Verdana"/>
          <w:color w:val="auto"/>
          <w:sz w:val="18"/>
          <w:szCs w:val="18"/>
        </w:rPr>
        <w:t xml:space="preserve"> antidoping), … Gegevens kunnen worden bewaard na het beëindigen van deze overeenkomst met het oog op de voortdurende verbetering van de begeleiding van topsporters. Na het einde van de overeenkomst kan door de sporter steeds worden gevraagd om een persoonlijk dossier te verwijderen.</w:t>
      </w:r>
    </w:p>
    <w:p w:rsidRPr="0065401A" w:rsidR="0065401A" w:rsidP="0065401A" w:rsidRDefault="0065401A" w14:paraId="55730BDC" w14:textId="77777777">
      <w:pPr>
        <w:pStyle w:val="Lijstalinea"/>
        <w:widowControl w:val="0"/>
        <w:tabs>
          <w:tab w:val="left" w:pos="851"/>
        </w:tabs>
        <w:spacing w:line="276" w:lineRule="auto"/>
        <w:ind w:left="360"/>
        <w:rPr>
          <w:rFonts w:ascii="Verdana" w:hAnsi="Verdana" w:eastAsia="Verdana" w:cs="Verdana"/>
          <w:bCs/>
          <w:sz w:val="18"/>
          <w:szCs w:val="18"/>
        </w:rPr>
      </w:pPr>
    </w:p>
    <w:p w:rsidRPr="00E73666" w:rsidR="002A00B8" w:rsidP="0065401A" w:rsidRDefault="002A00B8" w14:paraId="4C3F0FA0" w14:textId="65AAE086">
      <w:pPr>
        <w:pStyle w:val="Lijstalinea"/>
        <w:widowControl w:val="0"/>
        <w:tabs>
          <w:tab w:val="left" w:pos="851"/>
        </w:tabs>
        <w:spacing w:line="276" w:lineRule="auto"/>
        <w:ind w:left="360"/>
        <w:rPr>
          <w:rFonts w:ascii="Verdana" w:hAnsi="Verdana" w:eastAsia="Verdana" w:cs="Verdana"/>
          <w:b/>
          <w:sz w:val="18"/>
          <w:szCs w:val="18"/>
          <w:u w:val="single"/>
        </w:rPr>
      </w:pPr>
      <w:r w:rsidRPr="00E73666">
        <w:rPr>
          <w:rFonts w:ascii="Verdana" w:hAnsi="Verdana"/>
          <w:sz w:val="18"/>
          <w:szCs w:val="18"/>
        </w:rPr>
        <w:lastRenderedPageBreak/>
        <w:t>Partijen dienen de vertrouwelijke informatie, waaronder in elk geval de medische en paramedische informatie bedoeld in artikel 2.4, te alle tijde (zowel tijdens als na de beëindiging van deze overeenkomst) vertrouwelijk te behandelen. Geen der partijen mag op enig moment (direct of indirect) vertrouwelijke informatie voor zichzelf gebruiken, of tegen de andere partij gebruiken of bekendmaken of toestaan dat deze wordt bekend gemaakt aan enig persoon, behalve indien:</w:t>
      </w:r>
    </w:p>
    <w:p w:rsidRPr="00E73666" w:rsidR="002A00B8" w:rsidP="002A00B8" w:rsidRDefault="002A00B8" w14:paraId="2A474C49"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E73666">
        <w:rPr>
          <w:rFonts w:ascii="Verdana" w:hAnsi="Verdana"/>
          <w:sz w:val="18"/>
          <w:szCs w:val="18"/>
        </w:rPr>
        <w:t>door de wet vereist;</w:t>
      </w:r>
    </w:p>
    <w:p w:rsidRPr="00E73666" w:rsidR="002A00B8" w:rsidP="002A00B8" w:rsidRDefault="002A00B8" w14:paraId="0C465A39"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E73666">
        <w:rPr>
          <w:rFonts w:ascii="Verdana" w:hAnsi="Verdana"/>
          <w:sz w:val="18"/>
          <w:szCs w:val="18"/>
        </w:rPr>
        <w:t>al openbaar bekend is geworden, anders dan ten gevolge van een schending van een bepaling van deze overeenkomst door een partij wegens het bekendmaken of gebruiken van die vertrouwelijke informatie;</w:t>
      </w:r>
    </w:p>
    <w:p w:rsidRPr="00E73666" w:rsidR="002A00B8" w:rsidP="002A00B8" w:rsidRDefault="002A00B8" w14:paraId="01FFFE0C"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E73666">
        <w:rPr>
          <w:rFonts w:ascii="Verdana" w:hAnsi="Verdana"/>
          <w:sz w:val="18"/>
          <w:szCs w:val="18"/>
        </w:rPr>
        <w:t xml:space="preserve">de andere partij hiervoor schriftelijk toestemming heeft gegeven. </w:t>
      </w:r>
      <w:r>
        <w:rPr>
          <w:rFonts w:ascii="Verdana" w:hAnsi="Verdana"/>
          <w:sz w:val="18"/>
          <w:szCs w:val="18"/>
        </w:rPr>
        <w:br/>
      </w:r>
      <w:r>
        <w:rPr>
          <w:rFonts w:ascii="Verdana" w:hAnsi="Verdana" w:eastAsia="Verdana" w:cs="Verdana"/>
          <w:sz w:val="18"/>
          <w:szCs w:val="18"/>
          <w:u w:val="single"/>
        </w:rPr>
        <w:br/>
      </w:r>
    </w:p>
    <w:p w:rsidRPr="00E73666" w:rsidR="002A00B8" w:rsidP="002A00B8" w:rsidRDefault="002A00B8" w14:paraId="54C1D4D2" w14:textId="77777777">
      <w:pPr>
        <w:pStyle w:val="Lijstalinea"/>
        <w:widowControl w:val="0"/>
        <w:numPr>
          <w:ilvl w:val="0"/>
          <w:numId w:val="1"/>
        </w:numPr>
        <w:tabs>
          <w:tab w:val="left" w:pos="851"/>
        </w:tabs>
        <w:spacing w:line="276" w:lineRule="auto"/>
        <w:rPr>
          <w:rFonts w:ascii="Verdana" w:hAnsi="Verdana" w:eastAsia="Verdana" w:cs="Verdana"/>
          <w:b/>
          <w:sz w:val="18"/>
          <w:szCs w:val="18"/>
          <w:u w:val="single"/>
        </w:rPr>
      </w:pPr>
      <w:r w:rsidRPr="00E73666">
        <w:rPr>
          <w:rFonts w:ascii="Verdana" w:hAnsi="Verdana"/>
          <w:b/>
          <w:sz w:val="18"/>
          <w:szCs w:val="18"/>
          <w:u w:val="single"/>
        </w:rPr>
        <w:t>Toepasselijk recht en bevoegde rechtbanken</w:t>
      </w:r>
      <w:r w:rsidRPr="00E73666">
        <w:rPr>
          <w:rFonts w:ascii="Verdana" w:hAnsi="Verdana"/>
          <w:b/>
          <w:sz w:val="18"/>
          <w:szCs w:val="18"/>
          <w:u w:val="single"/>
        </w:rPr>
        <w:br/>
      </w:r>
    </w:p>
    <w:p w:rsidRPr="00E73666" w:rsidR="002A00B8" w:rsidP="002A00B8" w:rsidRDefault="002A00B8" w14:paraId="2B0E5A8E"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E73666">
        <w:rPr>
          <w:rFonts w:ascii="Verdana" w:hAnsi="Verdana"/>
          <w:sz w:val="18"/>
          <w:szCs w:val="18"/>
        </w:rPr>
        <w:t>De overeenkomst wordt beheerst door het Belgisch recht.</w:t>
      </w:r>
      <w:r>
        <w:rPr>
          <w:rFonts w:ascii="Verdana" w:hAnsi="Verdana"/>
          <w:sz w:val="18"/>
          <w:szCs w:val="18"/>
        </w:rPr>
        <w:br/>
      </w:r>
    </w:p>
    <w:p w:rsidRPr="00E73666" w:rsidR="002A00B8" w:rsidP="002A00B8" w:rsidRDefault="002A00B8" w14:paraId="60B4B108" w14:textId="77777777">
      <w:pPr>
        <w:pStyle w:val="Lijstalinea"/>
        <w:widowControl w:val="0"/>
        <w:numPr>
          <w:ilvl w:val="1"/>
          <w:numId w:val="1"/>
        </w:numPr>
        <w:tabs>
          <w:tab w:val="left" w:pos="851"/>
        </w:tabs>
        <w:spacing w:line="276" w:lineRule="auto"/>
        <w:rPr>
          <w:rFonts w:ascii="Verdana" w:hAnsi="Verdana" w:eastAsia="Verdana" w:cs="Verdana"/>
          <w:sz w:val="18"/>
          <w:szCs w:val="18"/>
          <w:u w:val="single"/>
        </w:rPr>
      </w:pPr>
      <w:r w:rsidRPr="00E73666">
        <w:rPr>
          <w:rFonts w:ascii="Verdana" w:hAnsi="Verdana"/>
          <w:sz w:val="18"/>
          <w:szCs w:val="18"/>
        </w:rPr>
        <w:t>In geval van enige betwisting met betrekking tot de geldigheid, interpretatie of uitvoering van deze overeenkomst, zal elk geschil dat rijst tussen Parantee-Psylos en de topsporter met betrekking tot deze overeenkomst uitsluitend door de rechtbanken van het arrondissement Gent beslecht worden.</w:t>
      </w:r>
      <w:r w:rsidRPr="00E73666">
        <w:rPr>
          <w:rFonts w:ascii="Verdana" w:hAnsi="Verdana"/>
          <w:sz w:val="18"/>
          <w:szCs w:val="18"/>
        </w:rPr>
        <w:br/>
      </w:r>
      <w:r>
        <w:rPr>
          <w:rFonts w:ascii="Verdana" w:hAnsi="Verdana" w:eastAsia="Verdana" w:cs="Verdana"/>
          <w:sz w:val="18"/>
          <w:szCs w:val="18"/>
          <w:u w:val="single"/>
        </w:rPr>
        <w:br/>
      </w:r>
    </w:p>
    <w:p w:rsidRPr="004954AF" w:rsidR="002A00B8" w:rsidP="002A00B8" w:rsidRDefault="002A00B8" w14:paraId="0EF869A2" w14:textId="77777777">
      <w:pPr>
        <w:spacing w:after="0" w:line="276" w:lineRule="auto"/>
        <w:rPr>
          <w:rFonts w:ascii="Verdana" w:hAnsi="Verdana"/>
          <w:sz w:val="18"/>
          <w:szCs w:val="18"/>
        </w:rPr>
      </w:pPr>
      <w:r w:rsidRPr="004954AF">
        <w:rPr>
          <w:rFonts w:ascii="Verdana" w:hAnsi="Verdana"/>
          <w:sz w:val="18"/>
          <w:szCs w:val="18"/>
        </w:rPr>
        <w:t xml:space="preserve">Opgemaakt te Gent op </w:t>
      </w:r>
      <w:r w:rsidRPr="004954AF">
        <w:rPr>
          <w:rFonts w:ascii="Verdana" w:hAnsi="Verdana"/>
          <w:sz w:val="18"/>
          <w:szCs w:val="18"/>
          <w:highlight w:val="yellow"/>
        </w:rPr>
        <w:t>(datum)</w:t>
      </w:r>
      <w:r w:rsidRPr="004954AF">
        <w:rPr>
          <w:rFonts w:ascii="Verdana" w:hAnsi="Verdana" w:cs="Helvetica" w:eastAsiaTheme="minorEastAsia"/>
          <w:color w:val="202428"/>
          <w:sz w:val="18"/>
          <w:szCs w:val="18"/>
        </w:rPr>
        <w:t xml:space="preserve"> in twee exemplaren, elk van beide partijen erkent een exemplaar hiervan in zijn bezit te hebben.</w:t>
      </w:r>
    </w:p>
    <w:p w:rsidRPr="004954AF" w:rsidR="002A00B8" w:rsidP="002A00B8" w:rsidRDefault="002A00B8" w14:paraId="6AF92AA4" w14:textId="77777777">
      <w:pPr>
        <w:spacing w:after="0" w:line="276" w:lineRule="auto"/>
        <w:ind w:firstLine="708"/>
        <w:rPr>
          <w:rFonts w:ascii="Verdana" w:hAnsi="Verdana" w:cs="Arial"/>
          <w:sz w:val="18"/>
          <w:szCs w:val="18"/>
        </w:rPr>
      </w:pPr>
    </w:p>
    <w:p w:rsidRPr="004954AF" w:rsidR="002A00B8" w:rsidP="002A00B8" w:rsidRDefault="002A00B8" w14:paraId="73E5B7A8" w14:textId="77777777">
      <w:pPr>
        <w:spacing w:after="0" w:line="276" w:lineRule="auto"/>
        <w:ind w:firstLine="708"/>
        <w:rPr>
          <w:rFonts w:ascii="Verdana" w:hAnsi="Verdana" w:cs="Arial"/>
          <w:sz w:val="18"/>
          <w:szCs w:val="18"/>
        </w:rPr>
      </w:pPr>
    </w:p>
    <w:p w:rsidRPr="004954AF" w:rsidR="002A00B8" w:rsidP="002A00B8" w:rsidRDefault="002A00B8" w14:paraId="4EC39F64" w14:textId="77777777">
      <w:pPr>
        <w:tabs>
          <w:tab w:val="left" w:pos="0"/>
          <w:tab w:val="left" w:pos="720"/>
          <w:tab w:val="left" w:pos="1440"/>
          <w:tab w:val="left" w:pos="2160"/>
          <w:tab w:val="left" w:pos="2880"/>
          <w:tab w:val="left" w:pos="3600"/>
          <w:tab w:val="left" w:pos="4320"/>
          <w:tab w:val="left" w:pos="5040"/>
          <w:tab w:val="left" w:pos="6096"/>
          <w:tab w:val="left" w:pos="6237"/>
          <w:tab w:val="left" w:pos="7200"/>
          <w:tab w:val="left" w:pos="7920"/>
          <w:tab w:val="left" w:pos="8640"/>
        </w:tabs>
        <w:suppressAutoHyphens/>
        <w:spacing w:after="0" w:line="276" w:lineRule="auto"/>
        <w:ind w:left="5760" w:hanging="5760"/>
        <w:rPr>
          <w:rFonts w:ascii="Verdana" w:hAnsi="Verdana" w:cs="Arial"/>
          <w:spacing w:val="-3"/>
          <w:sz w:val="18"/>
          <w:szCs w:val="18"/>
        </w:rPr>
      </w:pPr>
      <w:r w:rsidRPr="004954AF">
        <w:rPr>
          <w:rFonts w:ascii="Verdana" w:hAnsi="Verdana" w:cs="Arial"/>
          <w:spacing w:val="-3"/>
          <w:sz w:val="18"/>
          <w:szCs w:val="18"/>
        </w:rPr>
        <w:t>Voor PARANTEE-PSYLOS,</w:t>
      </w:r>
      <w:r w:rsidRPr="004954AF">
        <w:rPr>
          <w:rFonts w:ascii="Verdana" w:hAnsi="Verdana" w:cs="Arial"/>
          <w:spacing w:val="-3"/>
          <w:sz w:val="18"/>
          <w:szCs w:val="18"/>
        </w:rPr>
        <w:tab/>
      </w:r>
      <w:r w:rsidRPr="004954AF">
        <w:rPr>
          <w:rFonts w:ascii="Verdana" w:hAnsi="Verdana" w:cs="Arial"/>
          <w:spacing w:val="-3"/>
          <w:sz w:val="18"/>
          <w:szCs w:val="18"/>
        </w:rPr>
        <w:tab/>
      </w:r>
      <w:r w:rsidRPr="004954AF">
        <w:rPr>
          <w:rFonts w:ascii="Verdana" w:hAnsi="Verdana" w:cs="Arial"/>
          <w:spacing w:val="-3"/>
          <w:sz w:val="18"/>
          <w:szCs w:val="18"/>
        </w:rPr>
        <w:tab/>
      </w:r>
      <w:r w:rsidRPr="004954AF">
        <w:rPr>
          <w:rFonts w:ascii="Verdana" w:hAnsi="Verdana" w:cs="Arial"/>
          <w:spacing w:val="-3"/>
          <w:sz w:val="18"/>
          <w:szCs w:val="18"/>
        </w:rPr>
        <w:tab/>
      </w:r>
      <w:r w:rsidRPr="004954AF">
        <w:rPr>
          <w:rFonts w:ascii="Verdana" w:hAnsi="Verdana" w:cs="Arial"/>
          <w:spacing w:val="-3"/>
          <w:sz w:val="18"/>
          <w:szCs w:val="18"/>
        </w:rPr>
        <w:tab/>
      </w:r>
      <w:r w:rsidRPr="004954AF">
        <w:rPr>
          <w:rFonts w:ascii="Verdana" w:hAnsi="Verdana" w:cs="Arial"/>
          <w:spacing w:val="-3"/>
          <w:sz w:val="18"/>
          <w:szCs w:val="18"/>
        </w:rPr>
        <w:tab/>
      </w:r>
      <w:r w:rsidRPr="004954AF">
        <w:rPr>
          <w:rFonts w:ascii="Verdana" w:hAnsi="Verdana" w:cs="Arial"/>
          <w:spacing w:val="-3"/>
          <w:sz w:val="18"/>
          <w:szCs w:val="18"/>
        </w:rPr>
        <w:tab/>
      </w:r>
    </w:p>
    <w:p w:rsidR="002A00B8" w:rsidP="002A00B8" w:rsidRDefault="002A00B8" w14:paraId="41C6A6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76" w:lineRule="auto"/>
        <w:rPr>
          <w:rFonts w:ascii="Verdana" w:hAnsi="Verdana" w:cs="Arial"/>
          <w:spacing w:val="-3"/>
          <w:sz w:val="18"/>
          <w:szCs w:val="18"/>
        </w:rPr>
      </w:pPr>
    </w:p>
    <w:p w:rsidRPr="004954AF" w:rsidR="002A00B8" w:rsidP="002A00B8" w:rsidRDefault="002A00B8" w14:paraId="7CFA00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76" w:lineRule="auto"/>
        <w:rPr>
          <w:rFonts w:ascii="Verdana" w:hAnsi="Verdana" w:cs="Arial"/>
          <w:spacing w:val="-3"/>
          <w:sz w:val="18"/>
          <w:szCs w:val="18"/>
        </w:rPr>
      </w:pPr>
    </w:p>
    <w:p w:rsidRPr="004954AF" w:rsidR="002A00B8" w:rsidP="002A00B8" w:rsidRDefault="002A00B8" w14:paraId="1DFBD6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76" w:lineRule="auto"/>
        <w:rPr>
          <w:rFonts w:ascii="Verdana" w:hAnsi="Verdana" w:cs="Arial"/>
          <w:spacing w:val="-3"/>
          <w:sz w:val="18"/>
          <w:szCs w:val="18"/>
        </w:rPr>
      </w:pPr>
    </w:p>
    <w:p w:rsidRPr="004954AF" w:rsidR="002A00B8" w:rsidP="002A00B8" w:rsidRDefault="002A00B8" w14:paraId="6169D66B" w14:textId="77777777">
      <w:pPr>
        <w:spacing w:after="0" w:line="276" w:lineRule="auto"/>
        <w:rPr>
          <w:rFonts w:ascii="Verdana" w:hAnsi="Verdana" w:cs="Arial"/>
          <w:spacing w:val="-3"/>
          <w:sz w:val="18"/>
          <w:szCs w:val="18"/>
        </w:rPr>
      </w:pPr>
    </w:p>
    <w:p w:rsidRPr="004954AF" w:rsidR="002A00B8" w:rsidP="002A00B8" w:rsidRDefault="002A00B8" w14:paraId="3453A4D5" w14:textId="77777777">
      <w:pPr>
        <w:spacing w:after="0" w:line="276" w:lineRule="auto"/>
        <w:rPr>
          <w:rFonts w:ascii="Verdana" w:hAnsi="Verdana" w:cs="Arial"/>
          <w:spacing w:val="-3"/>
          <w:sz w:val="18"/>
          <w:szCs w:val="18"/>
        </w:rPr>
      </w:pPr>
      <w:r>
        <w:rPr>
          <w:rFonts w:ascii="Verdana" w:hAnsi="Verdana" w:cs="Arial"/>
          <w:spacing w:val="-3"/>
          <w:sz w:val="18"/>
          <w:szCs w:val="18"/>
        </w:rPr>
        <w:br/>
      </w:r>
    </w:p>
    <w:p w:rsidRPr="004954AF" w:rsidR="002A00B8" w:rsidP="002A00B8" w:rsidRDefault="002A00B8" w14:paraId="07E750AE" w14:textId="77777777">
      <w:pPr>
        <w:spacing w:after="0" w:line="276" w:lineRule="auto"/>
        <w:rPr>
          <w:rFonts w:ascii="Verdana" w:hAnsi="Verdana" w:cs="Arial"/>
          <w:spacing w:val="-3"/>
          <w:sz w:val="18"/>
          <w:szCs w:val="18"/>
        </w:rPr>
      </w:pPr>
    </w:p>
    <w:p w:rsidRPr="004954AF" w:rsidR="002A00B8" w:rsidP="002A00B8" w:rsidRDefault="002A00B8" w14:paraId="500ED9C2" w14:textId="77777777">
      <w:pPr>
        <w:tabs>
          <w:tab w:val="left" w:pos="3720"/>
          <w:tab w:val="left" w:pos="4800"/>
          <w:tab w:val="right" w:pos="8787"/>
        </w:tabs>
        <w:spacing w:after="0" w:line="276" w:lineRule="auto"/>
        <w:rPr>
          <w:rFonts w:ascii="Verdana" w:hAnsi="Verdana"/>
          <w:sz w:val="18"/>
          <w:szCs w:val="18"/>
          <w:u w:val="single"/>
        </w:rPr>
      </w:pPr>
      <w:r w:rsidRPr="004954AF">
        <w:rPr>
          <w:rFonts w:ascii="Verdana" w:hAnsi="Verdana"/>
          <w:sz w:val="18"/>
          <w:szCs w:val="18"/>
          <w:u w:val="single"/>
        </w:rPr>
        <w:tab/>
      </w:r>
      <w:r w:rsidRPr="004954AF">
        <w:rPr>
          <w:rFonts w:ascii="Verdana" w:hAnsi="Verdana"/>
          <w:sz w:val="18"/>
          <w:szCs w:val="18"/>
        </w:rPr>
        <w:tab/>
      </w:r>
      <w:r w:rsidRPr="004954AF">
        <w:rPr>
          <w:rFonts w:ascii="Verdana" w:hAnsi="Verdana"/>
          <w:sz w:val="18"/>
          <w:szCs w:val="18"/>
        </w:rPr>
        <w:t xml:space="preserve">  </w:t>
      </w:r>
      <w:r w:rsidRPr="004954AF">
        <w:rPr>
          <w:rFonts w:ascii="Verdana" w:hAnsi="Verdana"/>
          <w:sz w:val="18"/>
          <w:szCs w:val="18"/>
          <w:u w:val="single"/>
        </w:rPr>
        <w:tab/>
      </w:r>
    </w:p>
    <w:p w:rsidRPr="004954AF" w:rsidR="002A00B8" w:rsidP="002A00B8" w:rsidRDefault="002A00B8" w14:paraId="64C4CA4E" w14:textId="77777777">
      <w:pPr>
        <w:tabs>
          <w:tab w:val="right" w:pos="8787"/>
        </w:tabs>
        <w:spacing w:after="0" w:line="276" w:lineRule="auto"/>
        <w:outlineLvl w:val="0"/>
        <w:rPr>
          <w:rFonts w:ascii="Verdana" w:hAnsi="Verdana"/>
          <w:sz w:val="18"/>
          <w:szCs w:val="18"/>
        </w:rPr>
      </w:pPr>
      <w:r w:rsidRPr="004954AF">
        <w:rPr>
          <w:rFonts w:ascii="Verdana" w:hAnsi="Verdana" w:cs="Arial"/>
          <w:spacing w:val="-3"/>
          <w:sz w:val="18"/>
          <w:szCs w:val="18"/>
        </w:rPr>
        <w:t xml:space="preserve">Marc Vergauwen </w:t>
      </w:r>
      <w:r w:rsidRPr="004954AF">
        <w:rPr>
          <w:rFonts w:ascii="Verdana" w:hAnsi="Verdana" w:cs="Arial"/>
          <w:spacing w:val="-3"/>
          <w:sz w:val="18"/>
          <w:szCs w:val="18"/>
        </w:rPr>
        <w:tab/>
      </w:r>
      <w:r w:rsidRPr="004954AF">
        <w:rPr>
          <w:rFonts w:ascii="Verdana" w:hAnsi="Verdana"/>
          <w:sz w:val="18"/>
          <w:szCs w:val="18"/>
        </w:rPr>
        <w:t>Jessica De Smet</w:t>
      </w:r>
    </w:p>
    <w:p w:rsidRPr="004954AF" w:rsidR="002A00B8" w:rsidP="002A00B8" w:rsidRDefault="002A00B8" w14:paraId="6C920293" w14:textId="77777777">
      <w:pPr>
        <w:tabs>
          <w:tab w:val="right" w:pos="8787"/>
        </w:tabs>
        <w:spacing w:after="0" w:line="276" w:lineRule="auto"/>
        <w:outlineLvl w:val="0"/>
        <w:rPr>
          <w:rFonts w:ascii="Verdana" w:hAnsi="Verdana"/>
          <w:sz w:val="18"/>
          <w:szCs w:val="18"/>
        </w:rPr>
      </w:pPr>
      <w:r w:rsidRPr="004954AF">
        <w:rPr>
          <w:rFonts w:ascii="Verdana" w:hAnsi="Verdana" w:cs="Arial"/>
          <w:spacing w:val="-3"/>
          <w:sz w:val="18"/>
          <w:szCs w:val="18"/>
        </w:rPr>
        <w:t>Voorzitter</w:t>
      </w:r>
      <w:r w:rsidRPr="004954AF">
        <w:rPr>
          <w:rFonts w:ascii="Verdana" w:hAnsi="Verdana" w:cs="Arial"/>
          <w:spacing w:val="-3"/>
          <w:sz w:val="18"/>
          <w:szCs w:val="18"/>
        </w:rPr>
        <w:tab/>
      </w:r>
      <w:r w:rsidRPr="004954AF">
        <w:rPr>
          <w:rFonts w:ascii="Verdana" w:hAnsi="Verdana"/>
          <w:sz w:val="18"/>
          <w:szCs w:val="18"/>
        </w:rPr>
        <w:t>Directeur</w:t>
      </w:r>
    </w:p>
    <w:p w:rsidRPr="004954AF" w:rsidR="002A00B8" w:rsidP="002A00B8" w:rsidRDefault="002A00B8" w14:paraId="3879C55A" w14:textId="77777777">
      <w:pPr>
        <w:tabs>
          <w:tab w:val="right" w:pos="8787"/>
        </w:tabs>
        <w:spacing w:after="0" w:line="276" w:lineRule="auto"/>
        <w:outlineLvl w:val="0"/>
        <w:rPr>
          <w:rFonts w:ascii="Verdana" w:hAnsi="Verdana"/>
          <w:sz w:val="18"/>
          <w:szCs w:val="18"/>
        </w:rPr>
      </w:pPr>
    </w:p>
    <w:p w:rsidRPr="004954AF" w:rsidR="002A00B8" w:rsidP="002A00B8" w:rsidRDefault="002A00B8" w14:paraId="3294E297" w14:textId="77777777">
      <w:pPr>
        <w:tabs>
          <w:tab w:val="right" w:pos="8787"/>
        </w:tabs>
        <w:spacing w:after="0" w:line="276" w:lineRule="auto"/>
        <w:outlineLvl w:val="0"/>
        <w:rPr>
          <w:rFonts w:ascii="Verdana" w:hAnsi="Verdana"/>
          <w:sz w:val="18"/>
          <w:szCs w:val="18"/>
        </w:rPr>
      </w:pPr>
    </w:p>
    <w:p w:rsidRPr="004954AF" w:rsidR="002A00B8" w:rsidP="002A00B8" w:rsidRDefault="002A00B8" w14:paraId="14C58CFB" w14:textId="77777777">
      <w:pPr>
        <w:tabs>
          <w:tab w:val="right" w:pos="8787"/>
        </w:tabs>
        <w:spacing w:after="0" w:line="276" w:lineRule="auto"/>
        <w:outlineLvl w:val="0"/>
        <w:rPr>
          <w:rFonts w:ascii="Verdana" w:hAnsi="Verdana"/>
          <w:sz w:val="18"/>
          <w:szCs w:val="18"/>
        </w:rPr>
      </w:pPr>
      <w:r w:rsidRPr="004954AF">
        <w:rPr>
          <w:rFonts w:ascii="Verdana" w:hAnsi="Verdana" w:cs="Arial"/>
          <w:spacing w:val="-3"/>
          <w:sz w:val="18"/>
          <w:szCs w:val="18"/>
        </w:rPr>
        <w:t>Voor de TOPSPORTER,</w:t>
      </w:r>
      <w:r w:rsidRPr="004954AF">
        <w:rPr>
          <w:rFonts w:ascii="Verdana" w:hAnsi="Verdana" w:cs="Arial"/>
          <w:spacing w:val="-3"/>
          <w:sz w:val="18"/>
          <w:szCs w:val="18"/>
        </w:rPr>
        <w:tab/>
      </w:r>
    </w:p>
    <w:p w:rsidRPr="004954AF" w:rsidR="002A00B8" w:rsidP="002A00B8" w:rsidRDefault="002A00B8" w14:paraId="79BE2FA7" w14:textId="77777777">
      <w:pPr>
        <w:tabs>
          <w:tab w:val="right" w:pos="8787"/>
        </w:tabs>
        <w:spacing w:after="0" w:line="276" w:lineRule="auto"/>
        <w:outlineLvl w:val="0"/>
        <w:rPr>
          <w:rFonts w:ascii="Verdana" w:hAnsi="Verdana"/>
          <w:sz w:val="18"/>
          <w:szCs w:val="18"/>
        </w:rPr>
      </w:pPr>
    </w:p>
    <w:p w:rsidRPr="004954AF" w:rsidR="002A00B8" w:rsidP="002A00B8" w:rsidRDefault="002A00B8" w14:paraId="10371BE6" w14:textId="77777777">
      <w:pPr>
        <w:tabs>
          <w:tab w:val="right" w:pos="8787"/>
        </w:tabs>
        <w:spacing w:after="0" w:line="276" w:lineRule="auto"/>
        <w:outlineLvl w:val="0"/>
        <w:rPr>
          <w:rFonts w:ascii="Verdana" w:hAnsi="Verdana"/>
          <w:sz w:val="18"/>
          <w:szCs w:val="18"/>
        </w:rPr>
      </w:pPr>
    </w:p>
    <w:p w:rsidRPr="004954AF" w:rsidR="002A00B8" w:rsidP="002A00B8" w:rsidRDefault="002A00B8" w14:paraId="2D35EE58" w14:textId="77777777">
      <w:pPr>
        <w:tabs>
          <w:tab w:val="right" w:pos="8787"/>
        </w:tabs>
        <w:spacing w:after="0" w:line="276" w:lineRule="auto"/>
        <w:outlineLvl w:val="0"/>
        <w:rPr>
          <w:rFonts w:ascii="Verdana" w:hAnsi="Verdana"/>
          <w:sz w:val="18"/>
          <w:szCs w:val="18"/>
        </w:rPr>
      </w:pPr>
    </w:p>
    <w:p w:rsidRPr="004954AF" w:rsidR="002A00B8" w:rsidP="002A00B8" w:rsidRDefault="002A00B8" w14:paraId="09056AC2" w14:textId="77777777">
      <w:pPr>
        <w:tabs>
          <w:tab w:val="right" w:pos="8787"/>
        </w:tabs>
        <w:spacing w:after="0" w:line="276" w:lineRule="auto"/>
        <w:outlineLvl w:val="0"/>
        <w:rPr>
          <w:rFonts w:ascii="Verdana" w:hAnsi="Verdana"/>
          <w:sz w:val="18"/>
          <w:szCs w:val="18"/>
        </w:rPr>
      </w:pPr>
    </w:p>
    <w:p w:rsidRPr="004954AF" w:rsidR="002A00B8" w:rsidP="002A00B8" w:rsidRDefault="002A00B8" w14:paraId="2FDD3E37" w14:textId="77777777">
      <w:pPr>
        <w:tabs>
          <w:tab w:val="right" w:pos="8787"/>
        </w:tabs>
        <w:spacing w:after="0" w:line="276" w:lineRule="auto"/>
        <w:outlineLvl w:val="0"/>
        <w:rPr>
          <w:rFonts w:ascii="Verdana" w:hAnsi="Verdana"/>
          <w:sz w:val="18"/>
          <w:szCs w:val="18"/>
        </w:rPr>
      </w:pPr>
    </w:p>
    <w:p w:rsidRPr="004954AF" w:rsidR="002A00B8" w:rsidP="002A00B8" w:rsidRDefault="002A00B8" w14:paraId="55A87E20" w14:textId="77777777">
      <w:pPr>
        <w:tabs>
          <w:tab w:val="left" w:pos="3720"/>
          <w:tab w:val="left" w:pos="4800"/>
          <w:tab w:val="right" w:pos="8787"/>
        </w:tabs>
        <w:spacing w:after="0" w:line="276" w:lineRule="auto"/>
        <w:rPr>
          <w:rFonts w:ascii="Verdana" w:hAnsi="Verdana"/>
          <w:sz w:val="18"/>
          <w:szCs w:val="18"/>
          <w:u w:val="single"/>
        </w:rPr>
      </w:pPr>
      <w:r>
        <w:rPr>
          <w:rFonts w:ascii="Verdana" w:hAnsi="Verdana"/>
          <w:sz w:val="18"/>
          <w:szCs w:val="18"/>
          <w:u w:val="single"/>
        </w:rPr>
        <w:br/>
      </w:r>
      <w:r>
        <w:rPr>
          <w:rFonts w:ascii="Verdana" w:hAnsi="Verdana"/>
          <w:sz w:val="18"/>
          <w:szCs w:val="18"/>
          <w:u w:val="single"/>
        </w:rPr>
        <w:br/>
      </w:r>
      <w:r w:rsidRPr="004954AF">
        <w:rPr>
          <w:rFonts w:ascii="Verdana" w:hAnsi="Verdana"/>
          <w:sz w:val="18"/>
          <w:szCs w:val="18"/>
          <w:u w:val="single"/>
        </w:rPr>
        <w:tab/>
      </w:r>
      <w:r w:rsidRPr="004954AF">
        <w:rPr>
          <w:rFonts w:ascii="Verdana" w:hAnsi="Verdana"/>
          <w:sz w:val="18"/>
          <w:szCs w:val="18"/>
        </w:rPr>
        <w:tab/>
      </w:r>
      <w:r w:rsidRPr="004954AF">
        <w:rPr>
          <w:rFonts w:ascii="Verdana" w:hAnsi="Verdana"/>
          <w:sz w:val="18"/>
          <w:szCs w:val="18"/>
        </w:rPr>
        <w:t xml:space="preserve">  </w:t>
      </w:r>
      <w:r w:rsidRPr="004954AF">
        <w:rPr>
          <w:rFonts w:ascii="Verdana" w:hAnsi="Verdana"/>
          <w:sz w:val="18"/>
          <w:szCs w:val="18"/>
          <w:u w:val="single"/>
        </w:rPr>
        <w:tab/>
      </w:r>
    </w:p>
    <w:p w:rsidR="00196915" w:rsidP="002A00B8" w:rsidRDefault="002A00B8" w14:paraId="67376392" w14:textId="3B73524B">
      <w:pPr>
        <w:tabs>
          <w:tab w:val="right" w:pos="8787"/>
        </w:tabs>
        <w:spacing w:after="0" w:line="276" w:lineRule="auto"/>
        <w:outlineLvl w:val="0"/>
      </w:pPr>
      <w:r>
        <w:rPr>
          <w:rFonts w:ascii="Verdana" w:hAnsi="Verdana"/>
          <w:sz w:val="18"/>
          <w:szCs w:val="18"/>
          <w:highlight w:val="yellow"/>
        </w:rPr>
        <w:t>(</w:t>
      </w:r>
      <w:r w:rsidRPr="00211629">
        <w:rPr>
          <w:rFonts w:ascii="Verdana" w:hAnsi="Verdana"/>
          <w:sz w:val="18"/>
          <w:szCs w:val="18"/>
          <w:highlight w:val="yellow"/>
        </w:rPr>
        <w:t>Voor- en  familienaam</w:t>
      </w:r>
      <w:r>
        <w:rPr>
          <w:rFonts w:ascii="Verdana" w:hAnsi="Verdana"/>
          <w:sz w:val="18"/>
          <w:szCs w:val="18"/>
        </w:rPr>
        <w:t>)</w:t>
      </w:r>
      <w:r w:rsidRPr="004954AF">
        <w:rPr>
          <w:rFonts w:ascii="Verdana" w:hAnsi="Verdana" w:cs="Helvetica" w:eastAsiaTheme="minorEastAsia"/>
          <w:color w:val="202428"/>
          <w:sz w:val="18"/>
          <w:szCs w:val="18"/>
        </w:rPr>
        <w:tab/>
      </w:r>
      <w:r>
        <w:rPr>
          <w:rFonts w:ascii="Verdana" w:hAnsi="Verdana" w:cs="Helvetica" w:eastAsiaTheme="minorEastAsia"/>
          <w:color w:val="202428"/>
          <w:sz w:val="18"/>
          <w:szCs w:val="18"/>
        </w:rPr>
        <w:t>(</w:t>
      </w:r>
      <w:r w:rsidRPr="00211629">
        <w:rPr>
          <w:rFonts w:ascii="Verdana" w:hAnsi="Verdana"/>
          <w:sz w:val="18"/>
          <w:szCs w:val="18"/>
          <w:highlight w:val="yellow"/>
        </w:rPr>
        <w:t>Namen beide ouders</w:t>
      </w:r>
      <w:r>
        <w:rPr>
          <w:rFonts w:ascii="Verdana" w:hAnsi="Verdana"/>
          <w:sz w:val="18"/>
          <w:szCs w:val="18"/>
          <w:highlight w:val="yellow"/>
        </w:rPr>
        <w:t>)</w:t>
      </w:r>
      <w:r w:rsidRPr="00211629">
        <w:rPr>
          <w:rFonts w:ascii="Verdana" w:hAnsi="Verdana"/>
          <w:sz w:val="18"/>
          <w:szCs w:val="18"/>
          <w:highlight w:val="yellow"/>
        </w:rPr>
        <w:br/>
      </w:r>
      <w:r w:rsidRPr="004954AF">
        <w:rPr>
          <w:rFonts w:ascii="Verdana" w:hAnsi="Verdana" w:cs="Helvetica" w:eastAsiaTheme="minorEastAsia"/>
          <w:color w:val="202428"/>
          <w:sz w:val="18"/>
          <w:szCs w:val="18"/>
        </w:rPr>
        <w:t>Topsporter</w:t>
      </w:r>
      <w:r w:rsidRPr="004954AF">
        <w:rPr>
          <w:rFonts w:ascii="Verdana" w:hAnsi="Verdana" w:cs="Helvetica" w:eastAsiaTheme="minorEastAsia"/>
          <w:color w:val="202428"/>
          <w:sz w:val="18"/>
          <w:szCs w:val="18"/>
        </w:rPr>
        <w:tab/>
      </w:r>
      <w:r w:rsidRPr="004954AF">
        <w:rPr>
          <w:rFonts w:ascii="Verdana" w:hAnsi="Verdana" w:cs="Helvetica" w:eastAsiaTheme="minorEastAsia"/>
          <w:color w:val="202428"/>
          <w:sz w:val="18"/>
          <w:szCs w:val="18"/>
        </w:rPr>
        <w:t>Ouders topsporter</w:t>
      </w:r>
    </w:p>
    <w:sectPr w:rsidR="00196915" w:rsidSect="00DF503F">
      <w:footerReference w:type="default" r:id="rId12"/>
      <w:headerReference w:type="first" r:id="rId13"/>
      <w:footerReference w:type="first" r:id="rId14"/>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71" w:rsidP="003560E3" w:rsidRDefault="00FF0271" w14:paraId="474A62F6" w14:textId="77777777">
      <w:pPr>
        <w:spacing w:after="0" w:line="240" w:lineRule="auto"/>
      </w:pPr>
      <w:r>
        <w:separator/>
      </w:r>
    </w:p>
  </w:endnote>
  <w:endnote w:type="continuationSeparator" w:id="0">
    <w:p w:rsidR="00FF0271" w:rsidP="003560E3" w:rsidRDefault="00FF0271" w14:paraId="5E5FD7D0" w14:textId="77777777">
      <w:pPr>
        <w:spacing w:after="0" w:line="240" w:lineRule="auto"/>
      </w:pPr>
      <w:r>
        <w:continuationSeparator/>
      </w:r>
    </w:p>
  </w:endnote>
  <w:endnote w:type="continuationNotice" w:id="1">
    <w:p w:rsidR="001909A8" w:rsidRDefault="001909A8" w14:paraId="015520A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560E3" w:rsidRDefault="003560E3" w14:paraId="0B4BEDEC" w14:textId="77777777">
    <w:pPr>
      <w:pStyle w:val="Voettekst"/>
    </w:pPr>
    <w:r>
      <w:rPr>
        <w:noProof/>
      </w:rPr>
      <w:drawing>
        <wp:anchor distT="0" distB="0" distL="114300" distR="114300" simplePos="0" relativeHeight="251658240" behindDoc="0" locked="0" layoutInCell="1" allowOverlap="1" wp14:anchorId="19E9F7D0" wp14:editId="3FD4953E">
          <wp:simplePos x="0" y="0"/>
          <wp:positionH relativeFrom="page">
            <wp:align>right</wp:align>
          </wp:positionH>
          <wp:positionV relativeFrom="paragraph">
            <wp:posOffset>-279717</wp:posOffset>
          </wp:positionV>
          <wp:extent cx="7559675" cy="886460"/>
          <wp:effectExtent l="0" t="0" r="3175" b="889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r w:rsidR="394A1EE0">
      <w:rPr/>
      <w:t/>
    </w:r>
    <w:r w:rsidR="6C5526FB">
      <w:rPr/>
      <w:t/>
    </w:r>
    <w:r w:rsidR="694FD8DC">
      <w:rPr/>
      <w:t/>
    </w:r>
    <w:r w:rsidR="284DF054">
      <w:rP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6915" w:rsidRDefault="00196915" w14:paraId="74020566" w14:textId="77777777">
    <w:pPr>
      <w:pStyle w:val="Voettekst"/>
    </w:pPr>
    <w:r>
      <w:rPr>
        <w:noProof/>
      </w:rPr>
      <w:drawing>
        <wp:anchor distT="0" distB="0" distL="114300" distR="114300" simplePos="0" relativeHeight="251658242" behindDoc="0" locked="0" layoutInCell="1" allowOverlap="1" wp14:anchorId="48D600D1" wp14:editId="54EA3F3F">
          <wp:simplePos x="0" y="0"/>
          <wp:positionH relativeFrom="page">
            <wp:align>left</wp:align>
          </wp:positionH>
          <wp:positionV relativeFrom="paragraph">
            <wp:posOffset>-285750</wp:posOffset>
          </wp:positionV>
          <wp:extent cx="7559675" cy="886460"/>
          <wp:effectExtent l="0" t="0" r="3175" b="8890"/>
          <wp:wrapNone/>
          <wp:docPr id="1"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r w:rsidR="394A1EE0">
      <w:rPr/>
      <w:t/>
    </w:r>
    <w:r w:rsidR="6C5526FB">
      <w:rPr/>
      <w:t/>
    </w:r>
    <w:r w:rsidR="694FD8DC">
      <w:rPr/>
      <w:t/>
    </w:r>
    <w:r w:rsidR="284DF054">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71" w:rsidP="003560E3" w:rsidRDefault="00FF0271" w14:paraId="619CC09A" w14:textId="77777777">
      <w:pPr>
        <w:spacing w:after="0" w:line="240" w:lineRule="auto"/>
      </w:pPr>
      <w:r>
        <w:separator/>
      </w:r>
    </w:p>
  </w:footnote>
  <w:footnote w:type="continuationSeparator" w:id="0">
    <w:p w:rsidR="00FF0271" w:rsidP="003560E3" w:rsidRDefault="00FF0271" w14:paraId="6BAE78E0" w14:textId="77777777">
      <w:pPr>
        <w:spacing w:after="0" w:line="240" w:lineRule="auto"/>
      </w:pPr>
      <w:r>
        <w:continuationSeparator/>
      </w:r>
    </w:p>
  </w:footnote>
  <w:footnote w:type="continuationNotice" w:id="1">
    <w:p w:rsidR="001909A8" w:rsidRDefault="001909A8" w14:paraId="5FAFA1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6915" w:rsidRDefault="00196915" w14:paraId="5D25D11B" w14:textId="77777777">
    <w:pPr>
      <w:pStyle w:val="Koptekst"/>
    </w:pPr>
    <w:r>
      <w:rPr>
        <w:noProof/>
      </w:rPr>
      <w:drawing>
        <wp:anchor distT="0" distB="0" distL="114300" distR="114300" simplePos="0" relativeHeight="251658241" behindDoc="0" locked="0" layoutInCell="1" allowOverlap="1" wp14:anchorId="596E4B95" wp14:editId="775667B8">
          <wp:simplePos x="0" y="0"/>
          <wp:positionH relativeFrom="page">
            <wp:align>right</wp:align>
          </wp:positionH>
          <wp:positionV relativeFrom="page">
            <wp:posOffset>15557</wp:posOffset>
          </wp:positionV>
          <wp:extent cx="7559675" cy="1813560"/>
          <wp:effectExtent l="0" t="0" r="3175" b="0"/>
          <wp:wrapSquare wrapText="bothSides"/>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ersbericht-A4-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13560"/>
                  </a:xfrm>
                  <a:prstGeom prst="rect">
                    <a:avLst/>
                  </a:prstGeom>
                </pic:spPr>
              </pic:pic>
            </a:graphicData>
          </a:graphic>
          <wp14:sizeRelH relativeFrom="page">
            <wp14:pctWidth>0</wp14:pctWidth>
          </wp14:sizeRelH>
          <wp14:sizeRelV relativeFrom="page">
            <wp14:pctHeight>0</wp14:pctHeight>
          </wp14:sizeRelV>
        </wp:anchor>
      </w:drawing>
    </w:r>
    <w:r w:rsidR="394A1EE0">
      <w:rPr/>
      <w:t/>
    </w:r>
    <w:r w:rsidR="6C5526FB">
      <w:rPr/>
      <w:t/>
    </w:r>
    <w:r w:rsidR="694FD8DC">
      <w:rPr/>
      <w:t/>
    </w:r>
    <w:r w:rsidR="284DF054">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6E3"/>
    <w:multiLevelType w:val="multilevel"/>
    <w:tmpl w:val="6BDE8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F7215A"/>
    <w:multiLevelType w:val="multilevel"/>
    <w:tmpl w:val="60284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D2980"/>
    <w:multiLevelType w:val="multilevel"/>
    <w:tmpl w:val="A4386B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E23CD0"/>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A35102"/>
    <w:multiLevelType w:val="multilevel"/>
    <w:tmpl w:val="332698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17731B"/>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2F786F"/>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CC25F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A2350"/>
    <w:multiLevelType w:val="multilevel"/>
    <w:tmpl w:val="F5CC43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17676F"/>
    <w:multiLevelType w:val="multilevel"/>
    <w:tmpl w:val="60284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5F24B4"/>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F40887"/>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813A2A"/>
    <w:multiLevelType w:val="multilevel"/>
    <w:tmpl w:val="332698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602961"/>
    <w:multiLevelType w:val="multilevel"/>
    <w:tmpl w:val="71E6F1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o"/>
      <w:lvlJc w:val="left"/>
      <w:pPr>
        <w:ind w:left="2232" w:hanging="792"/>
      </w:pPr>
      <w:rPr>
        <w:rFonts w:hint="default"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577AE5"/>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5"/>
  </w:num>
  <w:num w:numId="4">
    <w:abstractNumId w:val="6"/>
  </w:num>
  <w:num w:numId="5">
    <w:abstractNumId w:val="11"/>
  </w:num>
  <w:num w:numId="6">
    <w:abstractNumId w:val="14"/>
  </w:num>
  <w:num w:numId="7">
    <w:abstractNumId w:val="10"/>
  </w:num>
  <w:num w:numId="8">
    <w:abstractNumId w:val="12"/>
  </w:num>
  <w:num w:numId="9">
    <w:abstractNumId w:val="4"/>
  </w:num>
  <w:num w:numId="10">
    <w:abstractNumId w:val="0"/>
  </w:num>
  <w:num w:numId="11">
    <w:abstractNumId w:val="13"/>
  </w:num>
  <w:num w:numId="12">
    <w:abstractNumId w:val="1"/>
  </w:num>
  <w:num w:numId="13">
    <w:abstractNumId w:val="9"/>
  </w:num>
  <w:num w:numId="14">
    <w:abstractNumId w:val="8"/>
  </w:num>
  <w:num w:numId="1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99"/>
    <w:rsid w:val="00057BCE"/>
    <w:rsid w:val="00082078"/>
    <w:rsid w:val="001909A8"/>
    <w:rsid w:val="00196915"/>
    <w:rsid w:val="0022373E"/>
    <w:rsid w:val="002A00B8"/>
    <w:rsid w:val="003225AB"/>
    <w:rsid w:val="003560E3"/>
    <w:rsid w:val="00402373"/>
    <w:rsid w:val="00467894"/>
    <w:rsid w:val="004A4DF2"/>
    <w:rsid w:val="004B4E96"/>
    <w:rsid w:val="0065401A"/>
    <w:rsid w:val="006543F1"/>
    <w:rsid w:val="00696372"/>
    <w:rsid w:val="00834A57"/>
    <w:rsid w:val="00865499"/>
    <w:rsid w:val="00891D09"/>
    <w:rsid w:val="008B5C13"/>
    <w:rsid w:val="008F34CF"/>
    <w:rsid w:val="009C0CF0"/>
    <w:rsid w:val="00BE0A2B"/>
    <w:rsid w:val="00BF2F06"/>
    <w:rsid w:val="00C52233"/>
    <w:rsid w:val="00C57BBA"/>
    <w:rsid w:val="00CA714E"/>
    <w:rsid w:val="00DF503F"/>
    <w:rsid w:val="00E4175E"/>
    <w:rsid w:val="00ED0F43"/>
    <w:rsid w:val="00F16A4F"/>
    <w:rsid w:val="00F55B26"/>
    <w:rsid w:val="00FA6281"/>
    <w:rsid w:val="00FB5D99"/>
    <w:rsid w:val="00FD7DB3"/>
    <w:rsid w:val="00FF0271"/>
    <w:rsid w:val="07BB71BB"/>
    <w:rsid w:val="107C2199"/>
    <w:rsid w:val="12EB1CA8"/>
    <w:rsid w:val="15E9D34B"/>
    <w:rsid w:val="1A3B774E"/>
    <w:rsid w:val="1CF28FF8"/>
    <w:rsid w:val="23C3FCB1"/>
    <w:rsid w:val="25A2A628"/>
    <w:rsid w:val="2815DD47"/>
    <w:rsid w:val="28186775"/>
    <w:rsid w:val="284DF054"/>
    <w:rsid w:val="394A1EE0"/>
    <w:rsid w:val="3A60D038"/>
    <w:rsid w:val="3EA8ABCB"/>
    <w:rsid w:val="694FD8DC"/>
    <w:rsid w:val="6C5526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02956"/>
  <w15:chartTrackingRefBased/>
  <w15:docId w15:val="{31177ED7-13C1-4F78-A704-244B553F82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560E3"/>
    <w:pPr>
      <w:spacing w:after="240" w:line="264" w:lineRule="auto"/>
    </w:pPr>
    <w:rPr>
      <w:rFonts w:ascii="Roboto" w:hAnsi="Roboto"/>
      <w:sz w:val="20"/>
    </w:rPr>
  </w:style>
  <w:style w:type="paragraph" w:styleId="Kop1">
    <w:name w:val="heading 1"/>
    <w:aliases w:val="Title"/>
    <w:basedOn w:val="Standaard"/>
    <w:next w:val="Standaard"/>
    <w:link w:val="Kop1Char"/>
    <w:uiPriority w:val="9"/>
    <w:qFormat/>
    <w:rsid w:val="003560E3"/>
    <w:pPr>
      <w:keepNext/>
      <w:keepLines/>
      <w:spacing w:before="480" w:after="60"/>
      <w:outlineLvl w:val="0"/>
    </w:pPr>
    <w:rPr>
      <w:rFonts w:ascii="Roboto Bold" w:hAnsi="Roboto Bold" w:eastAsiaTheme="majorEastAsia" w:cstheme="majorBidi"/>
      <w:b/>
      <w:color w:val="004D71"/>
      <w:sz w:val="28"/>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560E3"/>
    <w:pPr>
      <w:tabs>
        <w:tab w:val="center" w:pos="4536"/>
        <w:tab w:val="right" w:pos="9072"/>
      </w:tabs>
      <w:spacing w:after="0" w:line="240" w:lineRule="auto"/>
    </w:pPr>
    <w:rPr>
      <w:rFonts w:asciiTheme="minorHAnsi" w:hAnsiTheme="minorHAnsi"/>
      <w:sz w:val="22"/>
    </w:rPr>
  </w:style>
  <w:style w:type="character" w:styleId="KoptekstChar" w:customStyle="1">
    <w:name w:val="Koptekst Char"/>
    <w:basedOn w:val="Standaardalinea-lettertype"/>
    <w:link w:val="Koptekst"/>
    <w:uiPriority w:val="99"/>
    <w:rsid w:val="003560E3"/>
  </w:style>
  <w:style w:type="paragraph" w:styleId="Voettekst">
    <w:name w:val="footer"/>
    <w:basedOn w:val="Standaard"/>
    <w:link w:val="VoettekstChar"/>
    <w:uiPriority w:val="99"/>
    <w:unhideWhenUsed/>
    <w:rsid w:val="003560E3"/>
    <w:pPr>
      <w:tabs>
        <w:tab w:val="center" w:pos="4536"/>
        <w:tab w:val="right" w:pos="9072"/>
      </w:tabs>
      <w:spacing w:after="0" w:line="240" w:lineRule="auto"/>
    </w:pPr>
    <w:rPr>
      <w:rFonts w:asciiTheme="minorHAnsi" w:hAnsiTheme="minorHAnsi"/>
      <w:sz w:val="22"/>
    </w:rPr>
  </w:style>
  <w:style w:type="character" w:styleId="VoettekstChar" w:customStyle="1">
    <w:name w:val="Voettekst Char"/>
    <w:basedOn w:val="Standaardalinea-lettertype"/>
    <w:link w:val="Voettekst"/>
    <w:uiPriority w:val="99"/>
    <w:rsid w:val="003560E3"/>
  </w:style>
  <w:style w:type="character" w:styleId="Kop1Char" w:customStyle="1">
    <w:name w:val="Kop 1 Char"/>
    <w:aliases w:val="Title Char"/>
    <w:basedOn w:val="Standaardalinea-lettertype"/>
    <w:link w:val="Kop1"/>
    <w:uiPriority w:val="9"/>
    <w:rsid w:val="003560E3"/>
    <w:rPr>
      <w:rFonts w:ascii="Roboto Bold" w:hAnsi="Roboto Bold" w:eastAsiaTheme="majorEastAsia" w:cstheme="majorBidi"/>
      <w:b/>
      <w:color w:val="004D71"/>
      <w:sz w:val="28"/>
      <w:szCs w:val="32"/>
    </w:rPr>
  </w:style>
  <w:style w:type="paragraph" w:styleId="Lijstalinea">
    <w:name w:val="List Paragraph"/>
    <w:basedOn w:val="Standaard"/>
    <w:uiPriority w:val="34"/>
    <w:qFormat/>
    <w:rsid w:val="002A00B8"/>
    <w:pPr>
      <w:spacing w:after="0" w:line="240" w:lineRule="auto"/>
      <w:ind w:left="708"/>
    </w:pPr>
    <w:rPr>
      <w:rFonts w:ascii="Times" w:hAnsi="Times" w:eastAsia="Times" w:cs="Times New Roman"/>
      <w:sz w:val="24"/>
      <w:szCs w:val="20"/>
      <w:lang w:val="nl-NL" w:eastAsia="nl-NL"/>
    </w:rPr>
  </w:style>
  <w:style w:type="character" w:styleId="Hyperlink">
    <w:name w:val="Hyperlink"/>
    <w:basedOn w:val="Standaardalinea-lettertype"/>
    <w:rsid w:val="002A00B8"/>
    <w:rPr>
      <w:color w:val="0000FF"/>
      <w:u w:val="single"/>
    </w:rPr>
  </w:style>
  <w:style w:type="paragraph" w:styleId="Ballontekst">
    <w:name w:val="Balloon Text"/>
    <w:basedOn w:val="Standaard"/>
    <w:link w:val="BallontekstChar"/>
    <w:uiPriority w:val="99"/>
    <w:semiHidden/>
    <w:unhideWhenUsed/>
    <w:rsid w:val="00F16A4F"/>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16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antidoping.vlaanderen"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s://www.parantee-psylos.be/verzekering" TargetMode="External" Id="Re7131e9a6b164c61"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cuments\SD02_PP_briefhoofd_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3" ma:contentTypeDescription="Een nieuw document maken." ma:contentTypeScope="" ma:versionID="a1db0c78417dcc11d0cd75ef0db9026b">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ae793304cdbcb5176d96e82d8051db7e"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1D367-1D73-4E65-8224-013CDD8B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049E3-4491-408F-B20A-218F28B540F4}">
  <ds:schemaRefs>
    <ds:schemaRef ds:uri="http://purl.org/dc/elements/1.1/"/>
    <ds:schemaRef ds:uri="http://schemas.microsoft.com/office/2006/metadata/properties"/>
    <ds:schemaRef ds:uri="http://schemas.microsoft.com/office/2006/documentManagement/types"/>
    <ds:schemaRef ds:uri="dafeff46-06ae-4cad-abe6-548eef80f4c7"/>
    <ds:schemaRef ds:uri="http://purl.org/dc/terms/"/>
    <ds:schemaRef ds:uri="http://schemas.openxmlformats.org/package/2006/metadata/core-properties"/>
    <ds:schemaRef ds:uri="http://purl.org/dc/dcmitype/"/>
    <ds:schemaRef ds:uri="b5fd2cd4-df8f-4bf9-b9f7-c8dd84e9618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FAEA261-5B58-4D4C-800F-3DAA9DE1FEA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SD02_PP_briefhoofd_Standaard.dotx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dc:creator>
  <keywords/>
  <dc:description/>
  <lastModifiedBy>Steven Van Beylen</lastModifiedBy>
  <revision>21</revision>
  <dcterms:created xsi:type="dcterms:W3CDTF">2020-02-27T08:32:00.0000000Z</dcterms:created>
  <dcterms:modified xsi:type="dcterms:W3CDTF">2020-05-19T12:12:52.1669899Z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ies>
</file>